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3E0" w14:textId="77777777" w:rsidR="00B448D6" w:rsidRDefault="00000000">
      <w:pPr>
        <w:pStyle w:val="Nagwek1"/>
        <w:spacing w:before="0" w:after="0" w:line="240" w:lineRule="auto"/>
        <w:jc w:val="center"/>
        <w:rPr>
          <w:rFonts w:ascii="Arial" w:hAnsi="Arial"/>
        </w:rPr>
      </w:pPr>
      <w:r>
        <w:rPr>
          <w:rFonts w:ascii="Arial" w:eastAsia="Times New Roman" w:hAnsi="Arial"/>
          <w:b/>
          <w:bCs/>
          <w:i/>
          <w:sz w:val="28"/>
          <w:szCs w:val="28"/>
          <w:lang w:eastAsia="pl-PL"/>
        </w:rPr>
        <w:t>Zasady i kryteria oceny potencjału motorycznego kandydatów</w:t>
      </w:r>
    </w:p>
    <w:p w14:paraId="12151508" w14:textId="77777777" w:rsidR="00B448D6" w:rsidRDefault="00000000">
      <w:pPr>
        <w:pStyle w:val="Nagwek1"/>
        <w:spacing w:before="0" w:after="0" w:line="240" w:lineRule="auto"/>
        <w:jc w:val="center"/>
        <w:rPr>
          <w:rFonts w:ascii="Arial" w:hAnsi="Arial"/>
        </w:rPr>
      </w:pPr>
      <w:r>
        <w:rPr>
          <w:rFonts w:ascii="Arial" w:eastAsia="Times New Roman" w:hAnsi="Arial"/>
          <w:b/>
          <w:bCs/>
          <w:i/>
          <w:sz w:val="28"/>
          <w:szCs w:val="28"/>
          <w:lang w:eastAsia="pl-PL"/>
        </w:rPr>
        <w:t>do I klasy   IV LO z Oddziałami Mistrzostwa Sportowego</w:t>
      </w:r>
    </w:p>
    <w:p w14:paraId="4DD4806A" w14:textId="77777777" w:rsidR="00B448D6" w:rsidRDefault="00000000">
      <w:pPr>
        <w:pStyle w:val="Nagwek1"/>
        <w:spacing w:before="0" w:after="0" w:line="240" w:lineRule="auto"/>
        <w:jc w:val="center"/>
        <w:rPr>
          <w:rFonts w:ascii="Arial" w:hAnsi="Arial"/>
        </w:rPr>
      </w:pPr>
      <w:r>
        <w:rPr>
          <w:rFonts w:ascii="Arial" w:eastAsia="Times New Roman" w:hAnsi="Arial"/>
          <w:b/>
          <w:bCs/>
          <w:i/>
          <w:sz w:val="28"/>
          <w:szCs w:val="28"/>
          <w:lang w:eastAsia="pl-PL"/>
        </w:rPr>
        <w:t>w Gdańsku – rok szkolny 2026/2027.</w:t>
      </w:r>
    </w:p>
    <w:p w14:paraId="6C4F384C" w14:textId="77777777" w:rsidR="00B448D6" w:rsidRDefault="00B448D6">
      <w:pPr>
        <w:pStyle w:val="Nagwek3"/>
        <w:rPr>
          <w:rFonts w:ascii="Arial" w:hAnsi="Arial"/>
          <w:sz w:val="24"/>
          <w:szCs w:val="24"/>
          <w:lang w:eastAsia="pl-PL"/>
        </w:rPr>
      </w:pPr>
    </w:p>
    <w:p w14:paraId="362FBAFD" w14:textId="77777777" w:rsidR="00B448D6" w:rsidRDefault="00000000">
      <w:pPr>
        <w:pStyle w:val="Nagwek3"/>
        <w:rPr>
          <w:rFonts w:ascii="Arial" w:hAnsi="Arial"/>
        </w:rPr>
      </w:pPr>
      <w:r>
        <w:rPr>
          <w:rFonts w:ascii="Arial" w:hAnsi="Arial"/>
          <w:sz w:val="24"/>
          <w:szCs w:val="24"/>
          <w:lang w:eastAsia="pl-PL"/>
        </w:rPr>
        <w:t>Wstęp</w:t>
      </w:r>
    </w:p>
    <w:p w14:paraId="60254DA8" w14:textId="77777777" w:rsidR="00B448D6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  <w:lang w:eastAsia="pl-PL"/>
        </w:rPr>
        <w:t xml:space="preserve">Punktem wyjścia do oceny jest pomiar wzrostu, który jest dominujący dla siatkówki. Przy ustalaniu pozostałych kryteriów oceny przyjęto zasadę określenia norm, które badany powinien spełnić, aby jego udział w procesie treningowym pozwalał na swobodny rozwój. Wartości brane pod uwagę to budowa ciała, możliwości tlenowe i umysłowe. Kolejnej ocenie podlegają testy, które pokazują potencjał badanego w zakresie koordynacji, skoczności, siły i szybkości. </w:t>
      </w:r>
    </w:p>
    <w:p w14:paraId="12210664" w14:textId="77777777" w:rsidR="00B448D6" w:rsidRDefault="00000000">
      <w:pPr>
        <w:jc w:val="both"/>
        <w:rPr>
          <w:rFonts w:ascii="Arial" w:hAnsi="Arial"/>
        </w:rPr>
      </w:pPr>
      <w:r>
        <w:rPr>
          <w:rFonts w:ascii="Arial" w:hAnsi="Arial"/>
          <w:b/>
          <w:sz w:val="24"/>
          <w:szCs w:val="24"/>
          <w:lang w:eastAsia="pl-PL"/>
        </w:rPr>
        <w:t xml:space="preserve">Kandydat podczas testów sprawnościowych do 4LO z OMS w Gdańsku może uzyskać maksymalnie 10 punktów. </w:t>
      </w:r>
    </w:p>
    <w:p w14:paraId="17FEF46F" w14:textId="77777777" w:rsidR="00B448D6" w:rsidRDefault="00000000">
      <w:pPr>
        <w:pStyle w:val="Nagwek3"/>
        <w:rPr>
          <w:rFonts w:ascii="Arial" w:hAnsi="Arial"/>
        </w:rPr>
      </w:pPr>
      <w:r>
        <w:rPr>
          <w:rFonts w:ascii="Arial" w:hAnsi="Arial"/>
          <w:sz w:val="24"/>
          <w:szCs w:val="24"/>
          <w:lang w:eastAsia="pl-PL"/>
        </w:rPr>
        <w:t xml:space="preserve">Ocena stopnia potencjału motorycznego ucznia </w:t>
      </w:r>
    </w:p>
    <w:p w14:paraId="2AF41274" w14:textId="77777777" w:rsidR="00B448D6" w:rsidRDefault="00000000">
      <w:pPr>
        <w:rPr>
          <w:rFonts w:ascii="Arial" w:hAnsi="Arial"/>
        </w:rPr>
      </w:pPr>
      <w:r>
        <w:rPr>
          <w:rFonts w:ascii="Arial" w:hAnsi="Arial"/>
          <w:sz w:val="24"/>
          <w:szCs w:val="24"/>
          <w:lang w:eastAsia="pl-PL"/>
        </w:rPr>
        <w:t xml:space="preserve">Ocena składa się z 3 elementów: </w:t>
      </w:r>
    </w:p>
    <w:p w14:paraId="7074B498" w14:textId="77777777" w:rsidR="00B448D6" w:rsidRDefault="00000000">
      <w:pPr>
        <w:pStyle w:val="Akapitzlist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  <w:lang w:eastAsia="pl-PL"/>
        </w:rPr>
        <w:t xml:space="preserve">Określenie </w:t>
      </w:r>
      <w:r>
        <w:rPr>
          <w:rFonts w:ascii="Arial" w:hAnsi="Arial"/>
          <w:b/>
          <w:sz w:val="24"/>
          <w:szCs w:val="24"/>
          <w:lang w:eastAsia="pl-PL"/>
        </w:rPr>
        <w:t>wyjściowej ilości punktów</w:t>
      </w:r>
      <w:r>
        <w:rPr>
          <w:rFonts w:ascii="Arial" w:hAnsi="Arial"/>
          <w:sz w:val="24"/>
          <w:szCs w:val="24"/>
          <w:lang w:eastAsia="pl-PL"/>
        </w:rPr>
        <w:t xml:space="preserve"> na podstawie zakresu wzrostu w jakim znajduje się dany kandydat (liczba punktów odpowiada zakresowi</w:t>
      </w:r>
      <w:proofErr w:type="gramStart"/>
      <w:r>
        <w:rPr>
          <w:rFonts w:ascii="Arial" w:hAnsi="Arial"/>
          <w:sz w:val="24"/>
          <w:szCs w:val="24"/>
          <w:lang w:eastAsia="pl-PL"/>
        </w:rPr>
        <w:t>).</w:t>
      </w:r>
      <w:r>
        <w:rPr>
          <w:rFonts w:ascii="Arial" w:hAnsi="Arial"/>
          <w:b/>
          <w:bCs/>
          <w:sz w:val="24"/>
          <w:szCs w:val="24"/>
          <w:lang w:eastAsia="pl-PL"/>
        </w:rPr>
        <w:t>TABELA</w:t>
      </w:r>
      <w:proofErr w:type="gramEnd"/>
      <w:r>
        <w:rPr>
          <w:rFonts w:ascii="Arial" w:hAnsi="Arial"/>
          <w:b/>
          <w:bCs/>
          <w:sz w:val="24"/>
          <w:szCs w:val="24"/>
          <w:lang w:eastAsia="pl-PL"/>
        </w:rPr>
        <w:t xml:space="preserve"> 1</w:t>
      </w:r>
    </w:p>
    <w:p w14:paraId="48411DDC" w14:textId="77777777" w:rsidR="00B448D6" w:rsidRDefault="00000000">
      <w:pPr>
        <w:pStyle w:val="Akapitzlist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  <w:lang w:eastAsia="pl-PL"/>
        </w:rPr>
        <w:t xml:space="preserve">Kandydat powinien spełniać </w:t>
      </w:r>
      <w:r>
        <w:rPr>
          <w:rFonts w:ascii="Arial" w:hAnsi="Arial"/>
          <w:b/>
          <w:sz w:val="24"/>
          <w:szCs w:val="24"/>
          <w:lang w:eastAsia="pl-PL"/>
        </w:rPr>
        <w:t>określone normy</w:t>
      </w:r>
      <w:r>
        <w:rPr>
          <w:rFonts w:ascii="Arial" w:hAnsi="Arial"/>
          <w:sz w:val="24"/>
          <w:szCs w:val="24"/>
          <w:lang w:eastAsia="pl-PL"/>
        </w:rPr>
        <w:t xml:space="preserve"> (budowy ciała i nauki). Za obie spełnione normy zawodnikowi dodaje się </w:t>
      </w:r>
      <w:r>
        <w:rPr>
          <w:rFonts w:ascii="Arial" w:hAnsi="Arial"/>
          <w:b/>
          <w:bCs/>
          <w:sz w:val="24"/>
          <w:szCs w:val="24"/>
          <w:lang w:eastAsia="pl-PL"/>
        </w:rPr>
        <w:t>1 punkt</w:t>
      </w:r>
      <w:r>
        <w:rPr>
          <w:rFonts w:ascii="Arial" w:hAnsi="Arial"/>
          <w:sz w:val="24"/>
          <w:szCs w:val="24"/>
          <w:lang w:eastAsia="pl-PL"/>
        </w:rPr>
        <w:t xml:space="preserve"> dodatkowo do ilości punktów uzyskanych za wzrost. </w:t>
      </w:r>
      <w:r>
        <w:rPr>
          <w:rFonts w:ascii="Arial" w:hAnsi="Arial"/>
          <w:b/>
          <w:bCs/>
          <w:sz w:val="24"/>
          <w:szCs w:val="24"/>
          <w:lang w:eastAsia="pl-PL"/>
        </w:rPr>
        <w:t>TABELA 2</w:t>
      </w:r>
    </w:p>
    <w:p w14:paraId="05235778" w14:textId="77777777" w:rsidR="00B448D6" w:rsidRDefault="00000000">
      <w:pPr>
        <w:pStyle w:val="Akapitzlist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  <w:sz w:val="24"/>
          <w:szCs w:val="24"/>
          <w:lang w:eastAsia="pl-PL"/>
        </w:rPr>
        <w:t xml:space="preserve">Za wybitne wyniki w testach </w:t>
      </w:r>
      <w:r>
        <w:rPr>
          <w:rFonts w:ascii="Arial" w:hAnsi="Arial"/>
          <w:sz w:val="24"/>
          <w:szCs w:val="24"/>
          <w:lang w:eastAsia="pl-PL"/>
        </w:rPr>
        <w:t xml:space="preserve">skoczności oraz siły (rzut piłką lekarską z klęku </w:t>
      </w:r>
      <w:proofErr w:type="spellStart"/>
      <w:r>
        <w:rPr>
          <w:rFonts w:ascii="Arial" w:hAnsi="Arial"/>
          <w:sz w:val="24"/>
          <w:szCs w:val="24"/>
          <w:lang w:eastAsia="pl-PL"/>
        </w:rPr>
        <w:t>jednonóż</w:t>
      </w:r>
      <w:proofErr w:type="spellEnd"/>
      <w:r>
        <w:rPr>
          <w:rFonts w:ascii="Arial" w:hAnsi="Arial"/>
          <w:sz w:val="24"/>
          <w:szCs w:val="24"/>
          <w:lang w:eastAsia="pl-PL"/>
        </w:rPr>
        <w:t xml:space="preserve">) kandydaci otrzymują bonusowe punkty, które dodaje się do ilości punktów przyznanych za wzrost. </w:t>
      </w:r>
      <w:r>
        <w:rPr>
          <w:rFonts w:ascii="Arial" w:hAnsi="Arial"/>
          <w:b/>
          <w:bCs/>
          <w:sz w:val="24"/>
          <w:szCs w:val="24"/>
          <w:lang w:eastAsia="pl-PL"/>
        </w:rPr>
        <w:t>TABELA 3</w:t>
      </w:r>
    </w:p>
    <w:p w14:paraId="37DF4234" w14:textId="77777777" w:rsidR="00B448D6" w:rsidRDefault="00B448D6">
      <w:pPr>
        <w:pStyle w:val="Nagwek4"/>
        <w:jc w:val="center"/>
        <w:rPr>
          <w:rFonts w:eastAsia="Times New Roman"/>
          <w:sz w:val="24"/>
          <w:szCs w:val="24"/>
          <w:lang w:eastAsia="pl-PL"/>
        </w:rPr>
      </w:pPr>
    </w:p>
    <w:p w14:paraId="0AFB93CB" w14:textId="77777777" w:rsidR="00B448D6" w:rsidRDefault="00000000">
      <w:pPr>
        <w:pStyle w:val="Nagwek4"/>
        <w:jc w:val="center"/>
        <w:rPr>
          <w:rFonts w:ascii="Arial" w:hAnsi="Arial"/>
        </w:rPr>
      </w:pPr>
      <w:r>
        <w:rPr>
          <w:rFonts w:ascii="Arial" w:eastAsia="Times New Roman" w:hAnsi="Arial"/>
          <w:sz w:val="24"/>
          <w:szCs w:val="24"/>
          <w:lang w:eastAsia="pl-PL"/>
        </w:rPr>
        <w:t>TABELA 1. Zakresy wzrostu do określenia ilości punktów dla kandydata</w:t>
      </w:r>
    </w:p>
    <w:tbl>
      <w:tblPr>
        <w:tblStyle w:val="Tabela-Siatka"/>
        <w:tblW w:w="7207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1"/>
        <w:gridCol w:w="1051"/>
        <w:gridCol w:w="1050"/>
        <w:gridCol w:w="1048"/>
        <w:gridCol w:w="1427"/>
      </w:tblGrid>
      <w:tr w:rsidR="00B448D6" w14:paraId="49C62E5D" w14:textId="77777777">
        <w:trPr>
          <w:jc w:val="center"/>
        </w:trPr>
        <w:tc>
          <w:tcPr>
            <w:tcW w:w="263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A7C22" w:themeFill="accent6" w:themeFillShade="BF"/>
          </w:tcPr>
          <w:p w14:paraId="7061907C" w14:textId="77777777" w:rsidR="00B448D6" w:rsidRDefault="00B448D6">
            <w:pPr>
              <w:rPr>
                <w:rFonts w:ascii="Arial" w:hAnsi="Arial"/>
                <w:sz w:val="24"/>
                <w:szCs w:val="24"/>
              </w:rPr>
            </w:pPr>
          </w:p>
          <w:p w14:paraId="69F0D8A9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Zakresy</w:t>
            </w:r>
          </w:p>
        </w:tc>
        <w:tc>
          <w:tcPr>
            <w:tcW w:w="45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9EDC" w:themeFill="accent5" w:themeFillTint="66"/>
            <w:vAlign w:val="center"/>
          </w:tcPr>
          <w:p w14:paraId="57B4AFB9" w14:textId="77777777" w:rsidR="00B448D6" w:rsidRDefault="00000000">
            <w:pPr>
              <w:spacing w:beforeAutospacing="1" w:after="0"/>
              <w:ind w:right="30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Chłopcy</w:t>
            </w:r>
          </w:p>
        </w:tc>
      </w:tr>
      <w:tr w:rsidR="00B448D6" w14:paraId="7F9B1A52" w14:textId="77777777">
        <w:trPr>
          <w:trHeight w:val="450"/>
          <w:jc w:val="center"/>
        </w:trPr>
        <w:tc>
          <w:tcPr>
            <w:tcW w:w="263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A7C22" w:themeFill="accent6" w:themeFillShade="BF"/>
          </w:tcPr>
          <w:p w14:paraId="52ED7DAD" w14:textId="77777777" w:rsidR="00B448D6" w:rsidRDefault="00B448D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9EDC" w:themeFill="accent5" w:themeFillTint="66"/>
            <w:vAlign w:val="center"/>
          </w:tcPr>
          <w:p w14:paraId="7BFB3228" w14:textId="77777777" w:rsidR="00B448D6" w:rsidRDefault="00000000">
            <w:pPr>
              <w:spacing w:beforeAutospacing="1" w:after="0"/>
              <w:ind w:right="30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9EDC" w:themeFill="accent5" w:themeFillTint="66"/>
            <w:vAlign w:val="center"/>
          </w:tcPr>
          <w:p w14:paraId="6EC02057" w14:textId="77777777" w:rsidR="00B448D6" w:rsidRDefault="00000000">
            <w:pPr>
              <w:spacing w:beforeAutospacing="1" w:after="0"/>
              <w:ind w:right="30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9EDC" w:themeFill="accent5" w:themeFillTint="66"/>
            <w:vAlign w:val="center"/>
          </w:tcPr>
          <w:p w14:paraId="5BA59487" w14:textId="77777777" w:rsidR="00B448D6" w:rsidRDefault="00000000">
            <w:pPr>
              <w:spacing w:beforeAutospacing="1" w:after="0"/>
              <w:ind w:right="30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9EDC" w:themeFill="accent5" w:themeFillTint="66"/>
            <w:vAlign w:val="center"/>
          </w:tcPr>
          <w:p w14:paraId="7A3FE0AC" w14:textId="77777777" w:rsidR="00B448D6" w:rsidRDefault="00000000">
            <w:pPr>
              <w:spacing w:beforeAutospacing="1" w:after="0"/>
              <w:ind w:right="30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</w:tr>
      <w:tr w:rsidR="00B448D6" w14:paraId="5132A355" w14:textId="77777777">
        <w:trPr>
          <w:trHeight w:val="419"/>
          <w:jc w:val="center"/>
        </w:trPr>
        <w:tc>
          <w:tcPr>
            <w:tcW w:w="2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A7C22" w:themeFill="accent6" w:themeFillShade="BF"/>
          </w:tcPr>
          <w:p w14:paraId="7C4DB518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Punkty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9EDC" w:themeFill="accent5" w:themeFillTint="66"/>
            <w:vAlign w:val="center"/>
          </w:tcPr>
          <w:p w14:paraId="4C295CEB" w14:textId="77777777" w:rsidR="00B448D6" w:rsidRDefault="00000000">
            <w:pPr>
              <w:spacing w:beforeAutospacing="1" w:after="0"/>
              <w:ind w:right="30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9EDC" w:themeFill="accent5" w:themeFillTint="66"/>
            <w:vAlign w:val="center"/>
          </w:tcPr>
          <w:p w14:paraId="69DE7F4E" w14:textId="77777777" w:rsidR="00B448D6" w:rsidRDefault="00000000">
            <w:pPr>
              <w:spacing w:beforeAutospacing="1" w:after="0"/>
              <w:ind w:right="30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9EDC" w:themeFill="accent5" w:themeFillTint="66"/>
            <w:vAlign w:val="center"/>
          </w:tcPr>
          <w:p w14:paraId="17C6CEAC" w14:textId="77777777" w:rsidR="00B448D6" w:rsidRDefault="00000000">
            <w:pPr>
              <w:spacing w:beforeAutospacing="1" w:after="0"/>
              <w:ind w:right="30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9EDC" w:themeFill="accent5" w:themeFillTint="66"/>
            <w:vAlign w:val="center"/>
          </w:tcPr>
          <w:p w14:paraId="40F34F36" w14:textId="77777777" w:rsidR="00B448D6" w:rsidRDefault="00000000">
            <w:pPr>
              <w:spacing w:beforeAutospacing="1" w:after="0"/>
              <w:ind w:right="30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B448D6" w14:paraId="381DCC86" w14:textId="77777777">
        <w:trPr>
          <w:trHeight w:val="256"/>
          <w:jc w:val="center"/>
        </w:trPr>
        <w:tc>
          <w:tcPr>
            <w:tcW w:w="2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D873" w:themeFill="accent6" w:themeFillTint="99"/>
            <w:vAlign w:val="center"/>
          </w:tcPr>
          <w:p w14:paraId="1EB0D01E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2011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2CD962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≥192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9C26D8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188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88B06B0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184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8C441C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180</w:t>
            </w:r>
          </w:p>
        </w:tc>
      </w:tr>
      <w:tr w:rsidR="00B448D6" w14:paraId="53A21825" w14:textId="77777777">
        <w:trPr>
          <w:trHeight w:val="256"/>
          <w:jc w:val="center"/>
        </w:trPr>
        <w:tc>
          <w:tcPr>
            <w:tcW w:w="2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D873" w:themeFill="accent6" w:themeFillTint="99"/>
            <w:vAlign w:val="center"/>
          </w:tcPr>
          <w:p w14:paraId="6A3C0F50" w14:textId="77777777" w:rsidR="00B448D6" w:rsidRDefault="00000000">
            <w:pPr>
              <w:spacing w:after="14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2012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2459B7" w14:textId="77777777" w:rsidR="00B448D6" w:rsidRDefault="00000000">
            <w:pPr>
              <w:spacing w:after="14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≥188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92794E" w14:textId="77777777" w:rsidR="00B448D6" w:rsidRDefault="00000000">
            <w:pPr>
              <w:spacing w:after="14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184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C44652E" w14:textId="77777777" w:rsidR="00B448D6" w:rsidRDefault="00000000">
            <w:pPr>
              <w:spacing w:after="14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180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EA3FE5" w14:textId="77777777" w:rsidR="00B448D6" w:rsidRDefault="00000000">
            <w:pPr>
              <w:spacing w:after="14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176</w:t>
            </w:r>
          </w:p>
        </w:tc>
      </w:tr>
    </w:tbl>
    <w:p w14:paraId="0C85291F" w14:textId="77777777" w:rsidR="00B448D6" w:rsidRDefault="00000000">
      <w:pPr>
        <w:shd w:val="clear" w:color="auto" w:fill="FFFFFF"/>
        <w:spacing w:beforeAutospacing="1" w:afterAutospacing="1" w:line="240" w:lineRule="auto"/>
        <w:ind w:right="300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lang w:eastAsia="pl-PL"/>
        </w:rPr>
        <w:t>*kandydaci, których wzrost jest niższy niż przedstawiony w zakresie III nie otrzymują żadnego punktu za wzrost, ale ich wyniki dotyczące norm i testów liczą się i mogą w niektórych wypadkach wpływać na ocenę.</w:t>
      </w:r>
    </w:p>
    <w:p w14:paraId="6B875064" w14:textId="77777777" w:rsidR="00B448D6" w:rsidRDefault="00000000">
      <w:pPr>
        <w:pStyle w:val="Nagwek4"/>
        <w:jc w:val="center"/>
        <w:rPr>
          <w:rFonts w:ascii="Arial" w:hAnsi="Aria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TABELA 2. Wartości norm i testów dla kandydatów</w:t>
      </w:r>
    </w:p>
    <w:tbl>
      <w:tblPr>
        <w:tblStyle w:val="Tabela-Siatka"/>
        <w:tblW w:w="8568" w:type="dxa"/>
        <w:tblInd w:w="203" w:type="dxa"/>
        <w:tblLayout w:type="fixed"/>
        <w:tblLook w:val="04A0" w:firstRow="1" w:lastRow="0" w:firstColumn="1" w:lastColumn="0" w:noHBand="0" w:noVBand="1"/>
      </w:tblPr>
      <w:tblGrid>
        <w:gridCol w:w="1201"/>
        <w:gridCol w:w="1271"/>
        <w:gridCol w:w="1417"/>
        <w:gridCol w:w="1415"/>
        <w:gridCol w:w="1536"/>
        <w:gridCol w:w="1728"/>
      </w:tblGrid>
      <w:tr w:rsidR="00B448D6" w14:paraId="026CA5C6" w14:textId="77777777"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A7C22" w:themeFill="accent6" w:themeFillShade="BF"/>
            <w:vAlign w:val="center"/>
          </w:tcPr>
          <w:p w14:paraId="41240D21" w14:textId="77777777" w:rsidR="00B448D6" w:rsidRDefault="00B448D6">
            <w:pPr>
              <w:spacing w:beforeAutospacing="1" w:after="0"/>
              <w:ind w:right="300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A7C22" w:themeFill="accent6" w:themeFillShade="BF"/>
            <w:vAlign w:val="center"/>
          </w:tcPr>
          <w:p w14:paraId="1F188E1F" w14:textId="77777777" w:rsidR="00B448D6" w:rsidRDefault="00000000">
            <w:pPr>
              <w:spacing w:beforeAutospacing="1" w:after="0"/>
              <w:ind w:right="30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Minimalne normy</w:t>
            </w:r>
          </w:p>
        </w:tc>
        <w:tc>
          <w:tcPr>
            <w:tcW w:w="46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D873" w:themeFill="accent6" w:themeFillTint="99"/>
            <w:vAlign w:val="center"/>
          </w:tcPr>
          <w:p w14:paraId="0C10FAA8" w14:textId="77777777" w:rsidR="00B448D6" w:rsidRDefault="00000000">
            <w:pPr>
              <w:spacing w:beforeAutospacing="1" w:after="0"/>
              <w:ind w:right="30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Testy – minimalne wartości</w:t>
            </w:r>
          </w:p>
        </w:tc>
      </w:tr>
      <w:tr w:rsidR="00B448D6" w14:paraId="360714D3" w14:textId="77777777">
        <w:trPr>
          <w:trHeight w:val="385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204CE3" w14:textId="77777777" w:rsidR="00B448D6" w:rsidRDefault="00B448D6">
            <w:pPr>
              <w:spacing w:after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325D88" w14:textId="77777777" w:rsidR="00B448D6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3B1CAC" w14:textId="77777777" w:rsidR="00B448D6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C7CC79" w14:textId="77777777" w:rsidR="00B448D6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FC1D90" w14:textId="77777777" w:rsidR="00B448D6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</w:tr>
      <w:tr w:rsidR="00B448D6" w14:paraId="102B011D" w14:textId="77777777">
        <w:trPr>
          <w:trHeight w:val="1087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6DCB" w:themeFill="accent5" w:themeFillTint="99"/>
            <w:vAlign w:val="center"/>
          </w:tcPr>
          <w:p w14:paraId="48B6B1B4" w14:textId="77777777" w:rsidR="00B448D6" w:rsidRDefault="000000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Rok</w:t>
            </w:r>
            <w:r>
              <w:rPr>
                <w:rFonts w:ascii="Arial" w:hAnsi="Arial"/>
                <w:sz w:val="18"/>
                <w:szCs w:val="18"/>
              </w:rPr>
              <w:t xml:space="preserve"> urodzenia</w:t>
            </w:r>
          </w:p>
        </w:tc>
        <w:tc>
          <w:tcPr>
            <w:tcW w:w="12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6DCB" w:themeFill="accent5" w:themeFillTint="99"/>
            <w:vAlign w:val="center"/>
          </w:tcPr>
          <w:p w14:paraId="23CC1212" w14:textId="77777777" w:rsidR="00B448D6" w:rsidRDefault="000000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Wskaźnik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Rohrera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6DCB" w:themeFill="accent5" w:themeFillTint="99"/>
            <w:vAlign w:val="center"/>
          </w:tcPr>
          <w:p w14:paraId="66DE018C" w14:textId="77777777" w:rsidR="00B448D6" w:rsidRDefault="000000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Średnia ocen*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6DCB" w:themeFill="accent5" w:themeFillTint="99"/>
            <w:vAlign w:val="center"/>
          </w:tcPr>
          <w:p w14:paraId="6DEE3CDC" w14:textId="77777777" w:rsidR="00B448D6" w:rsidRDefault="000000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Skok w dal z miejsca</w:t>
            </w:r>
          </w:p>
          <w:p w14:paraId="67A1BE6D" w14:textId="77777777" w:rsidR="00B448D6" w:rsidRDefault="000000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m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6DCB" w:themeFill="accent5" w:themeFillTint="99"/>
            <w:vAlign w:val="center"/>
          </w:tcPr>
          <w:p w14:paraId="43135B33" w14:textId="77777777" w:rsidR="00B448D6" w:rsidRDefault="000000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Wyskok dosiężny</w:t>
            </w:r>
          </w:p>
          <w:p w14:paraId="589E9A2E" w14:textId="77777777" w:rsidR="00B448D6" w:rsidRDefault="000000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6DCB" w:themeFill="accent5" w:themeFillTint="99"/>
            <w:vAlign w:val="center"/>
          </w:tcPr>
          <w:p w14:paraId="578DAAB4" w14:textId="77777777" w:rsidR="00B448D6" w:rsidRDefault="000000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Rzut piłką lekarską 2 kg</w:t>
            </w:r>
          </w:p>
          <w:p w14:paraId="70DAACFB" w14:textId="77777777" w:rsidR="00B448D6" w:rsidRDefault="000000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m</w:t>
            </w:r>
          </w:p>
        </w:tc>
      </w:tr>
      <w:tr w:rsidR="00B448D6" w14:paraId="020F9478" w14:textId="77777777"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D873" w:themeFill="accent6" w:themeFillTint="99"/>
            <w:vAlign w:val="center"/>
          </w:tcPr>
          <w:p w14:paraId="5CD6669D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2011</w:t>
            </w:r>
          </w:p>
        </w:tc>
        <w:tc>
          <w:tcPr>
            <w:tcW w:w="12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3E5A1" w:themeFill="accent6" w:themeFillTint="66"/>
            <w:vAlign w:val="center"/>
          </w:tcPr>
          <w:p w14:paraId="282B6DE7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1,15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3E5A1" w:themeFill="accent6" w:themeFillTint="66"/>
            <w:vAlign w:val="center"/>
          </w:tcPr>
          <w:p w14:paraId="2523FABB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4,0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569A2B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2,25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655357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3,10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3B03D9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9,0</w:t>
            </w:r>
          </w:p>
        </w:tc>
      </w:tr>
      <w:tr w:rsidR="00B448D6" w14:paraId="2191CE32" w14:textId="77777777"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D873" w:themeFill="accent6" w:themeFillTint="99"/>
            <w:vAlign w:val="center"/>
          </w:tcPr>
          <w:p w14:paraId="2ABF8401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2012</w:t>
            </w:r>
          </w:p>
        </w:tc>
        <w:tc>
          <w:tcPr>
            <w:tcW w:w="12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3E5A1" w:themeFill="accent6" w:themeFillTint="66"/>
            <w:vAlign w:val="center"/>
          </w:tcPr>
          <w:p w14:paraId="1037EDFD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3E5A1" w:themeFill="accent6" w:themeFillTint="66"/>
            <w:vAlign w:val="center"/>
          </w:tcPr>
          <w:p w14:paraId="4CB1C24D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4,0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77D113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2,20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9C9C38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3,00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21F3C6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8,0</w:t>
            </w:r>
          </w:p>
        </w:tc>
      </w:tr>
    </w:tbl>
    <w:p w14:paraId="71A010C7" w14:textId="77777777" w:rsidR="00B448D6" w:rsidRDefault="00000000">
      <w:pPr>
        <w:pStyle w:val="Nagwek3"/>
        <w:rPr>
          <w:rFonts w:ascii="Arial" w:hAnsi="Arial"/>
        </w:rPr>
      </w:pPr>
      <w:r>
        <w:rPr>
          <w:rFonts w:ascii="Arial" w:hAnsi="Arial"/>
          <w:color w:val="auto"/>
        </w:rPr>
        <w:t xml:space="preserve">       </w:t>
      </w:r>
      <w:r>
        <w:rPr>
          <w:rFonts w:ascii="Arial" w:hAnsi="Arial"/>
          <w:color w:val="auto"/>
          <w:sz w:val="20"/>
          <w:szCs w:val="20"/>
        </w:rPr>
        <w:t>*Średnia ocen za ostatni semestr.</w:t>
      </w:r>
    </w:p>
    <w:p w14:paraId="24B0A079" w14:textId="77777777" w:rsidR="00B448D6" w:rsidRDefault="00000000">
      <w:pPr>
        <w:pStyle w:val="Nagwek4"/>
        <w:jc w:val="center"/>
        <w:rPr>
          <w:rFonts w:ascii="Arial" w:hAnsi="Arial"/>
        </w:rPr>
      </w:pPr>
      <w:r>
        <w:rPr>
          <w:rFonts w:ascii="Arial" w:eastAsia="Times New Roman" w:hAnsi="Arial"/>
          <w:sz w:val="24"/>
          <w:szCs w:val="24"/>
          <w:lang w:eastAsia="pl-PL"/>
        </w:rPr>
        <w:t>TABELA 3. Wartości wybitne w testach dla kandydatów</w:t>
      </w:r>
    </w:p>
    <w:tbl>
      <w:tblPr>
        <w:tblStyle w:val="Tabela-Siatka"/>
        <w:tblW w:w="6356" w:type="dxa"/>
        <w:jc w:val="center"/>
        <w:tblLayout w:type="fixed"/>
        <w:tblLook w:val="04A0" w:firstRow="1" w:lastRow="0" w:firstColumn="1" w:lastColumn="0" w:noHBand="0" w:noVBand="1"/>
      </w:tblPr>
      <w:tblGrid>
        <w:gridCol w:w="1396"/>
        <w:gridCol w:w="1559"/>
        <w:gridCol w:w="1582"/>
        <w:gridCol w:w="1819"/>
      </w:tblGrid>
      <w:tr w:rsidR="00B448D6" w14:paraId="22CFBA8B" w14:textId="77777777">
        <w:trPr>
          <w:jc w:val="center"/>
        </w:trPr>
        <w:tc>
          <w:tcPr>
            <w:tcW w:w="63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D873" w:themeFill="accent6" w:themeFillTint="99"/>
            <w:vAlign w:val="center"/>
          </w:tcPr>
          <w:p w14:paraId="2709174D" w14:textId="77777777" w:rsidR="00B448D6" w:rsidRDefault="00000000">
            <w:pPr>
              <w:spacing w:beforeAutospacing="1" w:after="0"/>
              <w:ind w:right="30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Testy</w:t>
            </w:r>
          </w:p>
        </w:tc>
      </w:tr>
      <w:tr w:rsidR="00B448D6" w14:paraId="0A6B75E7" w14:textId="77777777">
        <w:trPr>
          <w:jc w:val="center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342A9C" w14:textId="77777777" w:rsidR="00B448D6" w:rsidRDefault="00B448D6">
            <w:pPr>
              <w:spacing w:after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535A6B" w14:textId="77777777" w:rsidR="00B448D6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C09A1C" w14:textId="77777777" w:rsidR="00B448D6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E4D27A" w14:textId="77777777" w:rsidR="00B448D6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</w:tr>
      <w:tr w:rsidR="00B448D6" w14:paraId="17092CCD" w14:textId="77777777">
        <w:trPr>
          <w:jc w:val="center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6DCB" w:themeFill="accent5" w:themeFillTint="99"/>
            <w:vAlign w:val="center"/>
          </w:tcPr>
          <w:p w14:paraId="5796E1C1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Rok urodzenia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6DCB" w:themeFill="accent5" w:themeFillTint="99"/>
            <w:vAlign w:val="center"/>
          </w:tcPr>
          <w:p w14:paraId="525F83DA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Skok w dal z miejsca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6DCB" w:themeFill="accent5" w:themeFillTint="99"/>
            <w:vAlign w:val="center"/>
          </w:tcPr>
          <w:p w14:paraId="35521AC3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Wyskok dosiężny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6DCB" w:themeFill="accent5" w:themeFillTint="99"/>
            <w:vAlign w:val="center"/>
          </w:tcPr>
          <w:p w14:paraId="29D97924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Rzut piłką lekarską 2 kg</w:t>
            </w:r>
          </w:p>
        </w:tc>
      </w:tr>
      <w:tr w:rsidR="00B448D6" w14:paraId="09C8C574" w14:textId="77777777">
        <w:trPr>
          <w:jc w:val="center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D873" w:themeFill="accent6" w:themeFillTint="99"/>
            <w:vAlign w:val="center"/>
          </w:tcPr>
          <w:p w14:paraId="56087C54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2011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9683C6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2,45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4A13EE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3,14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EB5280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11,0</w:t>
            </w:r>
          </w:p>
        </w:tc>
      </w:tr>
      <w:tr w:rsidR="00B448D6" w14:paraId="3E720988" w14:textId="77777777">
        <w:trPr>
          <w:jc w:val="center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D873" w:themeFill="accent6" w:themeFillTint="99"/>
            <w:vAlign w:val="center"/>
          </w:tcPr>
          <w:p w14:paraId="764BBB85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65C8FD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2,40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DC6C80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3,05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3B3522" w14:textId="77777777" w:rsidR="00B448D6" w:rsidRDefault="00000000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10,0</w:t>
            </w:r>
          </w:p>
        </w:tc>
      </w:tr>
    </w:tbl>
    <w:p w14:paraId="37E47861" w14:textId="77777777" w:rsidR="00B448D6" w:rsidRDefault="00000000">
      <w:pPr>
        <w:pStyle w:val="Nagwek3"/>
        <w:jc w:val="center"/>
        <w:rPr>
          <w:rFonts w:ascii="Arial" w:hAnsi="Arial"/>
        </w:rPr>
      </w:pPr>
      <w:r>
        <w:rPr>
          <w:rFonts w:ascii="Arial" w:eastAsia="Times New Roman" w:hAnsi="Arial"/>
          <w:i/>
          <w:sz w:val="24"/>
          <w:szCs w:val="24"/>
          <w:lang w:eastAsia="pl-PL"/>
        </w:rPr>
        <w:t>TABELA 4. Ocena kandydata</w:t>
      </w:r>
    </w:p>
    <w:tbl>
      <w:tblPr>
        <w:tblStyle w:val="Tabela-Siatka"/>
        <w:tblW w:w="8260" w:type="dxa"/>
        <w:jc w:val="center"/>
        <w:tblLayout w:type="fixed"/>
        <w:tblLook w:val="04A0" w:firstRow="1" w:lastRow="0" w:firstColumn="1" w:lastColumn="0" w:noHBand="0" w:noVBand="1"/>
      </w:tblPr>
      <w:tblGrid>
        <w:gridCol w:w="2372"/>
        <w:gridCol w:w="1830"/>
        <w:gridCol w:w="2177"/>
        <w:gridCol w:w="1881"/>
      </w:tblGrid>
      <w:tr w:rsidR="00B448D6" w14:paraId="61F58227" w14:textId="77777777">
        <w:trPr>
          <w:jc w:val="center"/>
        </w:trPr>
        <w:tc>
          <w:tcPr>
            <w:tcW w:w="237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3A7C22" w:themeFill="accent6" w:themeFillShade="BF"/>
            <w:vAlign w:val="center"/>
          </w:tcPr>
          <w:p w14:paraId="52EAF023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Stopień</w:t>
            </w:r>
          </w:p>
        </w:tc>
        <w:tc>
          <w:tcPr>
            <w:tcW w:w="1830" w:type="dxa"/>
            <w:tcBorders>
              <w:top w:val="single" w:sz="18" w:space="0" w:color="000000"/>
            </w:tcBorders>
            <w:shd w:val="clear" w:color="auto" w:fill="D9D9D9" w:themeFill="background1" w:themeFillShade="D9"/>
          </w:tcPr>
          <w:p w14:paraId="1A0B52D2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Ilość punktów</w:t>
            </w:r>
          </w:p>
        </w:tc>
        <w:tc>
          <w:tcPr>
            <w:tcW w:w="2177" w:type="dxa"/>
            <w:tcBorders>
              <w:top w:val="single" w:sz="18" w:space="0" w:color="000000"/>
            </w:tcBorders>
            <w:shd w:val="clear" w:color="auto" w:fill="3A7C22" w:themeFill="accent6" w:themeFillShade="BF"/>
            <w:vAlign w:val="center"/>
          </w:tcPr>
          <w:p w14:paraId="3F750F8A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Stopień</w:t>
            </w:r>
          </w:p>
        </w:tc>
        <w:tc>
          <w:tcPr>
            <w:tcW w:w="1881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08E20564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Ilość punktów</w:t>
            </w:r>
          </w:p>
        </w:tc>
      </w:tr>
      <w:tr w:rsidR="00B448D6" w14:paraId="49703008" w14:textId="77777777">
        <w:trPr>
          <w:jc w:val="center"/>
        </w:trPr>
        <w:tc>
          <w:tcPr>
            <w:tcW w:w="2371" w:type="dxa"/>
            <w:tcBorders>
              <w:left w:val="single" w:sz="18" w:space="0" w:color="000000"/>
            </w:tcBorders>
            <w:shd w:val="clear" w:color="auto" w:fill="8DD873" w:themeFill="accent6" w:themeFillTint="99"/>
          </w:tcPr>
          <w:p w14:paraId="228EEE2F" w14:textId="77777777" w:rsidR="00B448D6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0000"/>
                <w:sz w:val="24"/>
                <w:szCs w:val="24"/>
              </w:rPr>
              <w:t>1 - niedostateczny</w:t>
            </w:r>
          </w:p>
        </w:tc>
        <w:tc>
          <w:tcPr>
            <w:tcW w:w="1830" w:type="dxa"/>
            <w:vAlign w:val="center"/>
          </w:tcPr>
          <w:p w14:paraId="605436A5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0000"/>
                <w:sz w:val="24"/>
                <w:szCs w:val="24"/>
              </w:rPr>
              <w:t>≤0</w:t>
            </w:r>
          </w:p>
        </w:tc>
        <w:tc>
          <w:tcPr>
            <w:tcW w:w="2177" w:type="dxa"/>
            <w:shd w:val="clear" w:color="auto" w:fill="8DD873" w:themeFill="accent6" w:themeFillTint="99"/>
          </w:tcPr>
          <w:p w14:paraId="19C15347" w14:textId="77777777" w:rsidR="00B448D6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4- dobry</w:t>
            </w:r>
          </w:p>
        </w:tc>
        <w:tc>
          <w:tcPr>
            <w:tcW w:w="1881" w:type="dxa"/>
            <w:tcBorders>
              <w:right w:val="single" w:sz="18" w:space="0" w:color="000000"/>
            </w:tcBorders>
            <w:vAlign w:val="center"/>
          </w:tcPr>
          <w:p w14:paraId="28A47D85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5-6</w:t>
            </w:r>
          </w:p>
        </w:tc>
      </w:tr>
      <w:tr w:rsidR="00B448D6" w14:paraId="6E11BF38" w14:textId="77777777">
        <w:trPr>
          <w:jc w:val="center"/>
        </w:trPr>
        <w:tc>
          <w:tcPr>
            <w:tcW w:w="2371" w:type="dxa"/>
            <w:tcBorders>
              <w:left w:val="single" w:sz="18" w:space="0" w:color="000000"/>
            </w:tcBorders>
            <w:shd w:val="clear" w:color="auto" w:fill="8DD873" w:themeFill="accent6" w:themeFillTint="99"/>
          </w:tcPr>
          <w:p w14:paraId="6FEF7F24" w14:textId="77777777" w:rsidR="00B448D6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2- dopuszczający</w:t>
            </w:r>
          </w:p>
        </w:tc>
        <w:tc>
          <w:tcPr>
            <w:tcW w:w="1830" w:type="dxa"/>
            <w:vAlign w:val="center"/>
          </w:tcPr>
          <w:p w14:paraId="51ED78EB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1-2</w:t>
            </w:r>
          </w:p>
        </w:tc>
        <w:tc>
          <w:tcPr>
            <w:tcW w:w="2177" w:type="dxa"/>
            <w:shd w:val="clear" w:color="auto" w:fill="8DD873" w:themeFill="accent6" w:themeFillTint="99"/>
          </w:tcPr>
          <w:p w14:paraId="1E44BE7E" w14:textId="77777777" w:rsidR="00B448D6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B050"/>
                <w:sz w:val="24"/>
                <w:szCs w:val="24"/>
              </w:rPr>
              <w:t>5- bardzo dobry</w:t>
            </w:r>
          </w:p>
        </w:tc>
        <w:tc>
          <w:tcPr>
            <w:tcW w:w="1881" w:type="dxa"/>
            <w:tcBorders>
              <w:right w:val="single" w:sz="18" w:space="0" w:color="000000"/>
            </w:tcBorders>
            <w:vAlign w:val="center"/>
          </w:tcPr>
          <w:p w14:paraId="4E4CA98F" w14:textId="77777777" w:rsidR="00B448D6" w:rsidRDefault="00000000">
            <w:pPr>
              <w:jc w:val="center"/>
              <w:rPr>
                <w:b/>
                <w:bCs/>
                <w:color w:val="158466"/>
              </w:rPr>
            </w:pPr>
            <w:r>
              <w:rPr>
                <w:rFonts w:ascii="Arial" w:hAnsi="Arial"/>
                <w:b/>
                <w:bCs/>
                <w:color w:val="158466"/>
                <w:sz w:val="24"/>
                <w:szCs w:val="24"/>
              </w:rPr>
              <w:t>7-8</w:t>
            </w:r>
          </w:p>
        </w:tc>
      </w:tr>
      <w:tr w:rsidR="00B448D6" w14:paraId="0C2D8F00" w14:textId="77777777">
        <w:trPr>
          <w:jc w:val="center"/>
        </w:trPr>
        <w:tc>
          <w:tcPr>
            <w:tcW w:w="2371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8DD873" w:themeFill="accent6" w:themeFillTint="99"/>
          </w:tcPr>
          <w:p w14:paraId="39E1B33E" w14:textId="77777777" w:rsidR="00B448D6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3- dostateczny</w:t>
            </w:r>
          </w:p>
        </w:tc>
        <w:tc>
          <w:tcPr>
            <w:tcW w:w="1830" w:type="dxa"/>
            <w:tcBorders>
              <w:bottom w:val="single" w:sz="18" w:space="0" w:color="000000"/>
            </w:tcBorders>
            <w:vAlign w:val="center"/>
          </w:tcPr>
          <w:p w14:paraId="22A61A95" w14:textId="77777777" w:rsidR="00B448D6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3-4</w:t>
            </w:r>
          </w:p>
        </w:tc>
        <w:tc>
          <w:tcPr>
            <w:tcW w:w="2177" w:type="dxa"/>
            <w:tcBorders>
              <w:bottom w:val="single" w:sz="18" w:space="0" w:color="000000"/>
            </w:tcBorders>
            <w:shd w:val="clear" w:color="auto" w:fill="8DD873" w:themeFill="accent6" w:themeFillTint="99"/>
          </w:tcPr>
          <w:p w14:paraId="59567D6D" w14:textId="77777777" w:rsidR="00B448D6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B050"/>
                <w:sz w:val="24"/>
                <w:szCs w:val="24"/>
              </w:rPr>
              <w:t>6 -celujący</w:t>
            </w:r>
          </w:p>
        </w:tc>
        <w:tc>
          <w:tcPr>
            <w:tcW w:w="1881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66169A62" w14:textId="77777777" w:rsidR="00B448D6" w:rsidRDefault="00000000">
            <w:pPr>
              <w:jc w:val="center"/>
              <w:rPr>
                <w:b/>
                <w:bCs/>
                <w:color w:val="158466"/>
              </w:rPr>
            </w:pPr>
            <w:r>
              <w:rPr>
                <w:rFonts w:ascii="Arial" w:hAnsi="Arial"/>
                <w:b/>
                <w:bCs/>
                <w:color w:val="158466"/>
                <w:sz w:val="24"/>
                <w:szCs w:val="24"/>
              </w:rPr>
              <w:t>9-10</w:t>
            </w:r>
          </w:p>
        </w:tc>
      </w:tr>
    </w:tbl>
    <w:p w14:paraId="4AD3ADF8" w14:textId="77777777" w:rsidR="00B448D6" w:rsidRDefault="00B448D6">
      <w:pPr>
        <w:jc w:val="both"/>
        <w:rPr>
          <w:rFonts w:ascii="Arial" w:hAnsi="Arial"/>
        </w:rPr>
      </w:pPr>
    </w:p>
    <w:p w14:paraId="35C5DB0F" w14:textId="77777777" w:rsidR="00B448D6" w:rsidRDefault="00000000">
      <w:pPr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i/>
          <w:color w:val="0070C0"/>
          <w:sz w:val="26"/>
          <w:szCs w:val="26"/>
          <w:lang w:eastAsia="pl-PL"/>
        </w:rPr>
        <w:t xml:space="preserve">* </w:t>
      </w:r>
      <w:r>
        <w:rPr>
          <w:rFonts w:ascii="Arial" w:hAnsi="Arial"/>
          <w:b/>
          <w:color w:val="0070C0"/>
          <w:sz w:val="24"/>
          <w:szCs w:val="24"/>
          <w:u w:val="single"/>
          <w:lang w:eastAsia="pl-PL"/>
        </w:rPr>
        <w:t xml:space="preserve">Kandydaci, którzy otrzymują stopień bardzo dobry, zaliczają testy sprawnościowe. </w:t>
      </w:r>
      <w:r>
        <w:rPr>
          <w:rFonts w:ascii="Arial" w:hAnsi="Arial"/>
          <w:b/>
          <w:color w:val="0070C0"/>
          <w:sz w:val="24"/>
          <w:szCs w:val="24"/>
          <w:u w:val="single"/>
        </w:rPr>
        <w:t>Kandydaci o wybitnych umiejętnościach technicznych, ale poniżej np. IV zakresu wzrostu, przewidziani na pozycję - Libero lub Rozegranie, mogą uzyskać dodatkowo do 4 pkt. maksymalnie. Poniżej III zakresu, 3 punkty itd., trzymając się zasady, że za wzrost kandydat otrzymuje nie więcej jak 6 punktów</w:t>
      </w:r>
    </w:p>
    <w:p w14:paraId="0271B1BC" w14:textId="77777777" w:rsidR="00B448D6" w:rsidRDefault="00000000">
      <w:pPr>
        <w:jc w:val="both"/>
        <w:rPr>
          <w:rFonts w:ascii="Arial" w:hAnsi="Arial"/>
        </w:rPr>
      </w:pPr>
      <w:r>
        <w:rPr>
          <w:rFonts w:ascii="Arial" w:hAnsi="Arial"/>
          <w:b/>
          <w:color w:val="0070C0"/>
          <w:sz w:val="24"/>
          <w:szCs w:val="24"/>
          <w:u w:val="single"/>
          <w:lang w:eastAsia="pl-PL"/>
        </w:rPr>
        <w:t>Uwaga! W przypadku dużej liczby kandydatów z bardzo dobrą oceną o dalszej kwalifikacji decydują umiejętności techniczne.</w:t>
      </w:r>
    </w:p>
    <w:p w14:paraId="5EBC2042" w14:textId="77777777" w:rsidR="00B448D6" w:rsidRDefault="00000000">
      <w:pPr>
        <w:spacing w:after="0"/>
        <w:jc w:val="both"/>
      </w:pPr>
      <w:r>
        <w:rPr>
          <w:rFonts w:ascii="Arial" w:hAnsi="Arial"/>
          <w:color w:val="000000"/>
          <w:sz w:val="24"/>
          <w:szCs w:val="24"/>
          <w:lang w:eastAsia="pl-PL"/>
        </w:rPr>
        <w:t xml:space="preserve">Terminy testów </w:t>
      </w:r>
      <w:proofErr w:type="gramStart"/>
      <w:r>
        <w:rPr>
          <w:rFonts w:ascii="Arial" w:hAnsi="Arial"/>
          <w:color w:val="000000"/>
          <w:sz w:val="24"/>
          <w:szCs w:val="24"/>
          <w:lang w:eastAsia="pl-PL"/>
        </w:rPr>
        <w:t>chłopcy:</w:t>
      </w:r>
      <w:r>
        <w:rPr>
          <w:rFonts w:ascii="Arial" w:hAnsi="Arial"/>
          <w:color w:val="0070C0"/>
          <w:sz w:val="24"/>
          <w:szCs w:val="24"/>
          <w:lang w:eastAsia="pl-PL"/>
        </w:rPr>
        <w:t xml:space="preserve">  </w:t>
      </w:r>
      <w:r>
        <w:rPr>
          <w:rFonts w:ascii="Arial" w:hAnsi="Arial"/>
          <w:b/>
          <w:bCs/>
          <w:color w:val="55308D"/>
          <w:sz w:val="24"/>
          <w:szCs w:val="24"/>
          <w:lang w:eastAsia="pl-PL"/>
        </w:rPr>
        <w:t>I</w:t>
      </w:r>
      <w:proofErr w:type="gramEnd"/>
      <w:r>
        <w:rPr>
          <w:rFonts w:ascii="Arial" w:hAnsi="Arial"/>
          <w:b/>
          <w:bCs/>
          <w:color w:val="55308D"/>
          <w:sz w:val="24"/>
          <w:szCs w:val="24"/>
          <w:lang w:eastAsia="pl-PL"/>
        </w:rPr>
        <w:t xml:space="preserve"> termin - 6 czerwca 2026               </w:t>
      </w:r>
      <w:proofErr w:type="gramStart"/>
      <w:r>
        <w:rPr>
          <w:rFonts w:ascii="Arial" w:hAnsi="Arial"/>
          <w:b/>
          <w:bCs/>
          <w:color w:val="55308D"/>
          <w:sz w:val="24"/>
          <w:szCs w:val="24"/>
          <w:lang w:eastAsia="pl-PL"/>
        </w:rPr>
        <w:t xml:space="preserve">   (</w:t>
      </w:r>
      <w:proofErr w:type="gramEnd"/>
      <w:r>
        <w:rPr>
          <w:rFonts w:ascii="Arial" w:hAnsi="Arial"/>
          <w:b/>
          <w:bCs/>
          <w:color w:val="55308D"/>
          <w:sz w:val="24"/>
          <w:szCs w:val="24"/>
          <w:lang w:eastAsia="pl-PL"/>
        </w:rPr>
        <w:t>Sobota) godz. 12.30</w:t>
      </w:r>
    </w:p>
    <w:p w14:paraId="722E6F33" w14:textId="77777777" w:rsidR="00B448D6" w:rsidRDefault="00000000">
      <w:pPr>
        <w:spacing w:after="0"/>
        <w:jc w:val="both"/>
        <w:rPr>
          <w:b/>
          <w:bCs/>
          <w:color w:val="55308D"/>
        </w:rPr>
      </w:pPr>
      <w:r>
        <w:rPr>
          <w:rFonts w:ascii="Arial" w:hAnsi="Arial"/>
          <w:b/>
          <w:bCs/>
          <w:color w:val="55308D"/>
          <w:sz w:val="24"/>
          <w:szCs w:val="24"/>
          <w:lang w:eastAsia="pl-PL"/>
        </w:rPr>
        <w:t xml:space="preserve">                                        II termin - 8 czerwca 2026     </w:t>
      </w:r>
      <w:proofErr w:type="gramStart"/>
      <w:r>
        <w:rPr>
          <w:rFonts w:ascii="Arial" w:hAnsi="Arial"/>
          <w:b/>
          <w:bCs/>
          <w:color w:val="55308D"/>
          <w:sz w:val="24"/>
          <w:szCs w:val="24"/>
          <w:lang w:eastAsia="pl-PL"/>
        </w:rPr>
        <w:t xml:space="preserve">   (</w:t>
      </w:r>
      <w:proofErr w:type="gramEnd"/>
      <w:r>
        <w:rPr>
          <w:rFonts w:ascii="Arial" w:hAnsi="Arial"/>
          <w:b/>
          <w:bCs/>
          <w:color w:val="55308D"/>
          <w:sz w:val="24"/>
          <w:szCs w:val="24"/>
          <w:lang w:eastAsia="pl-PL"/>
        </w:rPr>
        <w:t>Poniedziałek) godz. 15.00</w:t>
      </w:r>
    </w:p>
    <w:p w14:paraId="7A6CE598" w14:textId="77777777" w:rsidR="00B448D6" w:rsidRDefault="00000000">
      <w:pPr>
        <w:spacing w:after="0"/>
        <w:jc w:val="both"/>
        <w:rPr>
          <w:b/>
          <w:bCs/>
          <w:color w:val="55308D"/>
        </w:rPr>
      </w:pPr>
      <w:r>
        <w:rPr>
          <w:rFonts w:ascii="Arial" w:hAnsi="Arial"/>
          <w:b/>
          <w:bCs/>
          <w:color w:val="55308D"/>
          <w:sz w:val="24"/>
          <w:szCs w:val="24"/>
          <w:lang w:eastAsia="pl-PL"/>
        </w:rPr>
        <w:t xml:space="preserve">                       dodatkowy termin - 29 czerwca 2026   </w:t>
      </w:r>
      <w:proofErr w:type="gramStart"/>
      <w:r>
        <w:rPr>
          <w:rFonts w:ascii="Arial" w:hAnsi="Arial"/>
          <w:b/>
          <w:bCs/>
          <w:color w:val="55308D"/>
          <w:sz w:val="24"/>
          <w:szCs w:val="24"/>
          <w:lang w:eastAsia="pl-PL"/>
        </w:rPr>
        <w:t xml:space="preserve">   (</w:t>
      </w:r>
      <w:proofErr w:type="gramEnd"/>
      <w:r>
        <w:rPr>
          <w:rFonts w:ascii="Arial" w:hAnsi="Arial"/>
          <w:b/>
          <w:bCs/>
          <w:color w:val="55308D"/>
          <w:sz w:val="24"/>
          <w:szCs w:val="24"/>
          <w:lang w:eastAsia="pl-PL"/>
        </w:rPr>
        <w:t>Poniedziałek) godz. 15.00</w:t>
      </w:r>
    </w:p>
    <w:p w14:paraId="3EB0F1FA" w14:textId="77777777" w:rsidR="00B448D6" w:rsidRDefault="00000000">
      <w:pPr>
        <w:spacing w:after="0"/>
        <w:jc w:val="both"/>
      </w:pPr>
      <w:r>
        <w:rPr>
          <w:rFonts w:ascii="Arial" w:hAnsi="Arial"/>
          <w:color w:val="0070C0"/>
          <w:sz w:val="24"/>
          <w:szCs w:val="24"/>
          <w:lang w:eastAsia="pl-PL"/>
        </w:rPr>
        <w:t xml:space="preserve">                                        </w:t>
      </w:r>
    </w:p>
    <w:sectPr w:rsidR="00B448D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041F"/>
    <w:multiLevelType w:val="multilevel"/>
    <w:tmpl w:val="9842B0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3775F4"/>
    <w:multiLevelType w:val="multilevel"/>
    <w:tmpl w:val="76005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09718013">
    <w:abstractNumId w:val="1"/>
  </w:num>
  <w:num w:numId="2" w16cid:durableId="161174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D6"/>
    <w:rsid w:val="009B64A4"/>
    <w:rsid w:val="00B448D6"/>
    <w:rsid w:val="00F0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8957"/>
  <w15:docId w15:val="{176E75D3-F09B-44B3-B502-8AD44074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42D"/>
    <w:pPr>
      <w:spacing w:after="200" w:line="276" w:lineRule="auto"/>
    </w:pPr>
    <w:rPr>
      <w:rFonts w:ascii="Aptos" w:eastAsia="Aptos" w:hAnsi="Aptos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4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4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74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74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4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4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4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4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4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74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874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74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8744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744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744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8744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8744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87442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87442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74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87442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7442D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8744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442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874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4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442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442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4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8744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Łobacz</dc:creator>
  <dc:description/>
  <cp:lastModifiedBy>BEATA CZAJA</cp:lastModifiedBy>
  <cp:revision>2</cp:revision>
  <dcterms:created xsi:type="dcterms:W3CDTF">2026-03-27T09:06:00Z</dcterms:created>
  <dcterms:modified xsi:type="dcterms:W3CDTF">2026-03-27T09:06:00Z</dcterms:modified>
  <dc:language>pl-PL</dc:language>
</cp:coreProperties>
</file>