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38A8" w:rsidRPr="00FB2E13" w:rsidRDefault="0037311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FB2E13">
        <w:rPr>
          <w:rFonts w:ascii="Times New Roman" w:eastAsia="Times New Roman" w:hAnsi="Times New Roman" w:cs="Times New Roman"/>
          <w:b/>
          <w:i/>
          <w:sz w:val="24"/>
          <w:szCs w:val="24"/>
        </w:rPr>
        <w:t>ZSO nr 5- IV Liceum Ogólnokształcące</w:t>
      </w:r>
    </w:p>
    <w:p w:rsidR="00A938A8" w:rsidRPr="00FB2E13" w:rsidRDefault="0037311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FB2E13">
        <w:rPr>
          <w:rFonts w:ascii="Times New Roman" w:eastAsia="Times New Roman" w:hAnsi="Times New Roman" w:cs="Times New Roman"/>
          <w:b/>
          <w:i/>
          <w:sz w:val="24"/>
          <w:szCs w:val="24"/>
        </w:rPr>
        <w:t>z Oddziałami Mistrzostwa Sportowego</w:t>
      </w:r>
      <w:r w:rsidRPr="00FB2E13">
        <w:rPr>
          <w:rFonts w:ascii="Times New Roman" w:eastAsia="Times New Roman" w:hAnsi="Times New Roman" w:cs="Times New Roman"/>
          <w:b/>
          <w:i/>
          <w:sz w:val="24"/>
          <w:szCs w:val="24"/>
        </w:rPr>
        <w:br/>
      </w:r>
    </w:p>
    <w:p w:rsidR="00A938A8" w:rsidRPr="00FB2E13" w:rsidRDefault="0037311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FB2E13">
        <w:rPr>
          <w:rFonts w:ascii="Times New Roman" w:eastAsia="Times New Roman" w:hAnsi="Times New Roman" w:cs="Times New Roman"/>
          <w:b/>
          <w:i/>
          <w:sz w:val="24"/>
          <w:szCs w:val="24"/>
        </w:rPr>
        <w:t>ZASADY PRZEDMIOTOWEGO OCENIANIA Z HISTORII</w:t>
      </w:r>
    </w:p>
    <w:p w:rsidR="00A938A8" w:rsidRPr="00FB2E13" w:rsidRDefault="0037311F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FB2E13">
        <w:rPr>
          <w:rFonts w:ascii="Times New Roman" w:hAnsi="Times New Roman" w:cs="Times New Roman"/>
          <w:b/>
          <w:i/>
          <w:sz w:val="24"/>
          <w:szCs w:val="24"/>
        </w:rPr>
        <w:t>(zakres podstawowy i rozszerzony)</w:t>
      </w:r>
    </w:p>
    <w:p w:rsidR="00A938A8" w:rsidRPr="00FB2E13" w:rsidRDefault="00A938A8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A938A8" w:rsidRPr="00FB2E13" w:rsidRDefault="0037311F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B2E13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Podstawa prawna</w:t>
      </w:r>
      <w:r w:rsidRPr="00FB2E13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A938A8" w:rsidRPr="00FB2E13" w:rsidRDefault="0037311F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36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FB2E1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Rozporządzenie Ministra Edukacji Narodowej z dnia 22 lutego 2019 roku</w:t>
      </w:r>
      <w:r w:rsidRPr="00FB2E1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  <w:t xml:space="preserve">w sprawie oceniania, klasyfikowania i promowania uczniów i słuchaczy w szkołach publicznych , </w:t>
      </w:r>
    </w:p>
    <w:p w:rsidR="00A938A8" w:rsidRPr="00FB2E13" w:rsidRDefault="0037311F">
      <w:pPr>
        <w:numPr>
          <w:ilvl w:val="0"/>
          <w:numId w:val="8"/>
        </w:numPr>
        <w:spacing w:after="0" w:line="360" w:lineRule="auto"/>
        <w:ind w:hanging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B2E13">
        <w:rPr>
          <w:rFonts w:ascii="Times New Roman" w:eastAsia="Times New Roman" w:hAnsi="Times New Roman" w:cs="Times New Roman"/>
          <w:b/>
          <w:sz w:val="24"/>
          <w:szCs w:val="24"/>
        </w:rPr>
        <w:t>Statut ZSO Nr 5 w Gdańsku z dnia 01.09.202</w:t>
      </w:r>
      <w:r w:rsidR="00B36935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Pr="00FB2E13">
        <w:rPr>
          <w:rFonts w:ascii="Times New Roman" w:eastAsia="Times New Roman" w:hAnsi="Times New Roman" w:cs="Times New Roman"/>
          <w:b/>
          <w:sz w:val="24"/>
          <w:szCs w:val="24"/>
        </w:rPr>
        <w:t xml:space="preserve"> r. </w:t>
      </w:r>
    </w:p>
    <w:p w:rsidR="00A938A8" w:rsidRPr="00FB2E13" w:rsidRDefault="0037311F">
      <w:pPr>
        <w:numPr>
          <w:ilvl w:val="0"/>
          <w:numId w:val="8"/>
        </w:numPr>
        <w:spacing w:after="0" w:line="360" w:lineRule="auto"/>
        <w:ind w:hanging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B2E13">
        <w:rPr>
          <w:rFonts w:ascii="Times New Roman" w:eastAsia="Times New Roman" w:hAnsi="Times New Roman" w:cs="Times New Roman"/>
          <w:b/>
          <w:sz w:val="24"/>
          <w:szCs w:val="24"/>
        </w:rPr>
        <w:t>Zasady Wewnątrzszkolnego Oceniania ZSO nr 5 w Gdańsku z dnia 01.09.202</w:t>
      </w:r>
      <w:r w:rsidR="001A1CF4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="00256978">
        <w:rPr>
          <w:rFonts w:ascii="Times New Roman" w:eastAsia="Times New Roman" w:hAnsi="Times New Roman" w:cs="Times New Roman"/>
          <w:b/>
          <w:sz w:val="24"/>
          <w:szCs w:val="24"/>
        </w:rPr>
        <w:t xml:space="preserve"> r</w:t>
      </w:r>
      <w:r w:rsidRPr="00FB2E13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A938A8" w:rsidRPr="00FB2E13" w:rsidRDefault="0037311F">
      <w:pPr>
        <w:numPr>
          <w:ilvl w:val="0"/>
          <w:numId w:val="8"/>
        </w:numPr>
        <w:spacing w:after="0" w:line="360" w:lineRule="auto"/>
        <w:ind w:hanging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B2E13">
        <w:rPr>
          <w:rFonts w:ascii="Times New Roman" w:eastAsia="Times New Roman" w:hAnsi="Times New Roman" w:cs="Times New Roman"/>
          <w:b/>
          <w:sz w:val="24"/>
          <w:szCs w:val="24"/>
        </w:rPr>
        <w:t>Podstawa programowa z przedmiotu w Liceum Ogólnokształcącym</w:t>
      </w:r>
    </w:p>
    <w:p w:rsidR="00A938A8" w:rsidRPr="00FB2E13" w:rsidRDefault="00A938A8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938A8" w:rsidRPr="00FB2E13" w:rsidRDefault="0037311F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B2E13">
        <w:rPr>
          <w:rFonts w:ascii="Times New Roman" w:eastAsia="Times New Roman" w:hAnsi="Times New Roman" w:cs="Times New Roman"/>
          <w:b/>
          <w:sz w:val="24"/>
          <w:szCs w:val="24"/>
        </w:rPr>
        <w:t>Ocenianiu podlega:</w:t>
      </w:r>
    </w:p>
    <w:p w:rsidR="00A938A8" w:rsidRPr="00FB2E13" w:rsidRDefault="0037311F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B2E13">
        <w:rPr>
          <w:rFonts w:ascii="Times New Roman" w:eastAsia="Times New Roman" w:hAnsi="Times New Roman" w:cs="Times New Roman"/>
          <w:sz w:val="24"/>
          <w:szCs w:val="24"/>
        </w:rPr>
        <w:t xml:space="preserve">Znajomość i rozumienie treści programowych. </w:t>
      </w:r>
    </w:p>
    <w:p w:rsidR="00A938A8" w:rsidRPr="00FB2E13" w:rsidRDefault="0037311F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B2E13">
        <w:rPr>
          <w:rFonts w:ascii="Times New Roman" w:eastAsia="Times New Roman" w:hAnsi="Times New Roman" w:cs="Times New Roman"/>
          <w:sz w:val="24"/>
          <w:szCs w:val="24"/>
        </w:rPr>
        <w:t xml:space="preserve">Opisywanie zjawisk i procesów z użyciem terminologii stosowanej w naukach humanistycznych. </w:t>
      </w:r>
    </w:p>
    <w:p w:rsidR="00A938A8" w:rsidRPr="00FB2E13" w:rsidRDefault="0037311F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B2E13">
        <w:rPr>
          <w:rFonts w:ascii="Times New Roman" w:eastAsia="Times New Roman" w:hAnsi="Times New Roman" w:cs="Times New Roman"/>
          <w:sz w:val="24"/>
          <w:szCs w:val="24"/>
        </w:rPr>
        <w:t>Znajomość faktów oraz dostrzeganie skutków zjawisk historycznych, politycznych, kulturowych, społecznych, prawnych i dziejowych zachodzących na świecie.</w:t>
      </w:r>
    </w:p>
    <w:p w:rsidR="00A938A8" w:rsidRPr="00FB2E13" w:rsidRDefault="0037311F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B2E13">
        <w:rPr>
          <w:rFonts w:ascii="Times New Roman" w:eastAsia="Times New Roman" w:hAnsi="Times New Roman" w:cs="Times New Roman"/>
          <w:sz w:val="24"/>
          <w:szCs w:val="24"/>
        </w:rPr>
        <w:t xml:space="preserve">Znajomość i ocena postaci z życia społeczno-politycznego oraz historycznego w Polsce, Europie i na świecie. </w:t>
      </w:r>
    </w:p>
    <w:p w:rsidR="00A938A8" w:rsidRPr="00FB2E13" w:rsidRDefault="0037311F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B2E13">
        <w:rPr>
          <w:rFonts w:ascii="Times New Roman" w:eastAsia="Times New Roman" w:hAnsi="Times New Roman" w:cs="Times New Roman"/>
          <w:sz w:val="24"/>
          <w:szCs w:val="24"/>
        </w:rPr>
        <w:t xml:space="preserve">Znajomość dorobku historycznego, kulturowego oraz politycznego w państwach będących  liderami światowej polityki . </w:t>
      </w:r>
    </w:p>
    <w:p w:rsidR="00A938A8" w:rsidRPr="00FB2E13" w:rsidRDefault="0037311F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B2E13">
        <w:rPr>
          <w:rFonts w:ascii="Times New Roman" w:eastAsia="Times New Roman" w:hAnsi="Times New Roman" w:cs="Times New Roman"/>
          <w:sz w:val="24"/>
          <w:szCs w:val="24"/>
        </w:rPr>
        <w:t xml:space="preserve">Umiejętność posługiwania się mapą polityczną oraz historyczną. </w:t>
      </w:r>
    </w:p>
    <w:p w:rsidR="00A938A8" w:rsidRPr="00FB2E13" w:rsidRDefault="0037311F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B2E13">
        <w:rPr>
          <w:rFonts w:ascii="Times New Roman" w:eastAsia="Times New Roman" w:hAnsi="Times New Roman" w:cs="Times New Roman"/>
          <w:sz w:val="24"/>
          <w:szCs w:val="24"/>
        </w:rPr>
        <w:t xml:space="preserve">Umiejętność analizy, rozumienia i interpretacji tekstów źródłowych. </w:t>
      </w:r>
    </w:p>
    <w:p w:rsidR="00A938A8" w:rsidRPr="00FB2E13" w:rsidRDefault="0037311F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B2E13">
        <w:rPr>
          <w:rFonts w:ascii="Times New Roman" w:eastAsia="Times New Roman" w:hAnsi="Times New Roman" w:cs="Times New Roman"/>
          <w:sz w:val="24"/>
          <w:szCs w:val="24"/>
        </w:rPr>
        <w:t xml:space="preserve">Umiejętność wykorzystania związków przyczynowo – skutkowych. </w:t>
      </w:r>
    </w:p>
    <w:p w:rsidR="00A938A8" w:rsidRPr="00FB2E13" w:rsidRDefault="0037311F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B2E13">
        <w:rPr>
          <w:rFonts w:ascii="Times New Roman" w:eastAsia="Times New Roman" w:hAnsi="Times New Roman" w:cs="Times New Roman"/>
          <w:sz w:val="24"/>
          <w:szCs w:val="24"/>
        </w:rPr>
        <w:t xml:space="preserve">Umiejętność samodzielnego poszukiwania informacji. </w:t>
      </w:r>
    </w:p>
    <w:p w:rsidR="00A938A8" w:rsidRPr="00FB2E13" w:rsidRDefault="0037311F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B2E13">
        <w:rPr>
          <w:rFonts w:ascii="Times New Roman" w:eastAsia="Times New Roman" w:hAnsi="Times New Roman" w:cs="Times New Roman"/>
          <w:sz w:val="24"/>
          <w:szCs w:val="24"/>
        </w:rPr>
        <w:t xml:space="preserve">Synchronizacja wydarzeń w Polsce, w Europie i na świecie. </w:t>
      </w:r>
    </w:p>
    <w:p w:rsidR="00A938A8" w:rsidRPr="00FB2E13" w:rsidRDefault="00A938A8">
      <w:pPr>
        <w:pBdr>
          <w:top w:val="nil"/>
          <w:left w:val="nil"/>
          <w:bottom w:val="nil"/>
          <w:right w:val="nil"/>
          <w:between w:val="nil"/>
        </w:pBdr>
        <w:ind w:left="14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938A8" w:rsidRPr="00FB2E13" w:rsidRDefault="0037311F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B2E13">
        <w:rPr>
          <w:rFonts w:ascii="Times New Roman" w:eastAsia="Times New Roman" w:hAnsi="Times New Roman" w:cs="Times New Roman"/>
          <w:b/>
          <w:sz w:val="24"/>
          <w:szCs w:val="24"/>
        </w:rPr>
        <w:t>W semestrze przewiduje się :</w:t>
      </w:r>
    </w:p>
    <w:p w:rsidR="00A938A8" w:rsidRPr="00FB2E13" w:rsidRDefault="0037311F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B2E13">
        <w:rPr>
          <w:rFonts w:ascii="Times New Roman" w:eastAsia="Times New Roman" w:hAnsi="Times New Roman" w:cs="Times New Roman"/>
          <w:sz w:val="24"/>
          <w:szCs w:val="24"/>
        </w:rPr>
        <w:t xml:space="preserve"> minimum jeden sprawdzian wiadomości, zwycięstwo/zajęcie wysokiego</w:t>
      </w:r>
    </w:p>
    <w:p w:rsidR="00A938A8" w:rsidRPr="00FB2E13" w:rsidRDefault="0037311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B2E13">
        <w:rPr>
          <w:rFonts w:ascii="Times New Roman" w:eastAsia="Times New Roman" w:hAnsi="Times New Roman" w:cs="Times New Roman"/>
          <w:sz w:val="24"/>
          <w:szCs w:val="24"/>
        </w:rPr>
        <w:t>miejsca w konkursach,</w:t>
      </w:r>
    </w:p>
    <w:p w:rsidR="00A938A8" w:rsidRPr="00FB2E13" w:rsidRDefault="0037311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B2E13">
        <w:rPr>
          <w:rFonts w:ascii="Times New Roman" w:eastAsia="Times New Roman" w:hAnsi="Times New Roman" w:cs="Times New Roman"/>
          <w:sz w:val="24"/>
          <w:szCs w:val="24"/>
        </w:rPr>
        <w:t xml:space="preserve"> minimum jedną kartkówkę, zwycięstwo/ zajęcie wysokiego miejsca w</w:t>
      </w:r>
    </w:p>
    <w:p w:rsidR="00A938A8" w:rsidRPr="00FB2E13" w:rsidRDefault="0037311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B2E13">
        <w:rPr>
          <w:rFonts w:ascii="Times New Roman" w:eastAsia="Times New Roman" w:hAnsi="Times New Roman" w:cs="Times New Roman"/>
          <w:sz w:val="24"/>
          <w:szCs w:val="24"/>
        </w:rPr>
        <w:t>konkursach szkolnych,</w:t>
      </w:r>
    </w:p>
    <w:p w:rsidR="00A938A8" w:rsidRPr="00FB2E13" w:rsidRDefault="0037311F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B2E1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minimum jedną ocenę z odpowiedzi lub prezentacji, opracowanie referatu,</w:t>
      </w:r>
    </w:p>
    <w:p w:rsidR="00A938A8" w:rsidRPr="00FB2E13" w:rsidRDefault="0037311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B2E13">
        <w:rPr>
          <w:rFonts w:ascii="Times New Roman" w:eastAsia="Times New Roman" w:hAnsi="Times New Roman" w:cs="Times New Roman"/>
          <w:sz w:val="24"/>
          <w:szCs w:val="24"/>
        </w:rPr>
        <w:t>test,</w:t>
      </w:r>
    </w:p>
    <w:p w:rsidR="00A938A8" w:rsidRPr="00FB2E13" w:rsidRDefault="0037311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B2E13">
        <w:rPr>
          <w:rFonts w:ascii="Times New Roman" w:eastAsia="Times New Roman" w:hAnsi="Times New Roman" w:cs="Times New Roman"/>
          <w:sz w:val="24"/>
          <w:szCs w:val="24"/>
        </w:rPr>
        <w:t xml:space="preserve"> pracę domową, samodzielną pracę na lekcji, aktywność</w:t>
      </w:r>
    </w:p>
    <w:p w:rsidR="00A938A8" w:rsidRPr="00FB2E13" w:rsidRDefault="00A938A8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938A8" w:rsidRPr="00FB2E13" w:rsidRDefault="0037311F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B2E13">
        <w:rPr>
          <w:rFonts w:ascii="Times New Roman" w:eastAsia="Times New Roman" w:hAnsi="Times New Roman" w:cs="Times New Roman"/>
          <w:b/>
          <w:sz w:val="24"/>
          <w:szCs w:val="24"/>
        </w:rPr>
        <w:t>Przykładowe f</w:t>
      </w:r>
      <w:r w:rsidRPr="00FB2E1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ormy zadań uczniów na lekcji podlegające ocenie:</w:t>
      </w:r>
    </w:p>
    <w:p w:rsidR="00A938A8" w:rsidRPr="00FB2E13" w:rsidRDefault="0037311F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B2E13">
        <w:rPr>
          <w:rFonts w:ascii="Times New Roman" w:eastAsia="Times New Roman" w:hAnsi="Times New Roman" w:cs="Times New Roman"/>
          <w:color w:val="000000"/>
          <w:sz w:val="24"/>
          <w:szCs w:val="24"/>
        </w:rPr>
        <w:t>sprawdziany</w:t>
      </w:r>
    </w:p>
    <w:p w:rsidR="00A938A8" w:rsidRPr="00FB2E13" w:rsidRDefault="0037311F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B2E13">
        <w:rPr>
          <w:rFonts w:ascii="Times New Roman" w:eastAsia="Times New Roman" w:hAnsi="Times New Roman" w:cs="Times New Roman"/>
          <w:color w:val="000000"/>
          <w:sz w:val="24"/>
          <w:szCs w:val="24"/>
        </w:rPr>
        <w:t>kartkówki</w:t>
      </w:r>
    </w:p>
    <w:p w:rsidR="00A938A8" w:rsidRPr="00FB2E13" w:rsidRDefault="0037311F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B2E13">
        <w:rPr>
          <w:rFonts w:ascii="Times New Roman" w:eastAsia="Times New Roman" w:hAnsi="Times New Roman" w:cs="Times New Roman"/>
          <w:color w:val="000000"/>
          <w:sz w:val="24"/>
          <w:szCs w:val="24"/>
        </w:rPr>
        <w:t>prace domowe</w:t>
      </w:r>
    </w:p>
    <w:p w:rsidR="00A938A8" w:rsidRPr="00FB2E13" w:rsidRDefault="0037311F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B2E13">
        <w:rPr>
          <w:rFonts w:ascii="Times New Roman" w:eastAsia="Times New Roman" w:hAnsi="Times New Roman" w:cs="Times New Roman"/>
          <w:color w:val="000000"/>
          <w:sz w:val="24"/>
          <w:szCs w:val="24"/>
        </w:rPr>
        <w:t>prace długoterminowe</w:t>
      </w:r>
    </w:p>
    <w:p w:rsidR="00A938A8" w:rsidRPr="00FB2E13" w:rsidRDefault="0037311F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B2E13">
        <w:rPr>
          <w:rFonts w:ascii="Times New Roman" w:eastAsia="Times New Roman" w:hAnsi="Times New Roman" w:cs="Times New Roman"/>
          <w:color w:val="000000"/>
          <w:sz w:val="24"/>
          <w:szCs w:val="24"/>
        </w:rPr>
        <w:t>prezentacje multimedialne</w:t>
      </w:r>
    </w:p>
    <w:p w:rsidR="00A938A8" w:rsidRPr="00FB2E13" w:rsidRDefault="0037311F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B2E13">
        <w:rPr>
          <w:rFonts w:ascii="Times New Roman" w:eastAsia="Times New Roman" w:hAnsi="Times New Roman" w:cs="Times New Roman"/>
          <w:color w:val="000000"/>
          <w:sz w:val="24"/>
          <w:szCs w:val="24"/>
        </w:rPr>
        <w:t>aktywność na lekcji</w:t>
      </w:r>
    </w:p>
    <w:p w:rsidR="00A938A8" w:rsidRPr="00FB2E13" w:rsidRDefault="0037311F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B2E13">
        <w:rPr>
          <w:rFonts w:ascii="Times New Roman" w:eastAsia="Times New Roman" w:hAnsi="Times New Roman" w:cs="Times New Roman"/>
          <w:color w:val="000000"/>
          <w:sz w:val="24"/>
          <w:szCs w:val="24"/>
        </w:rPr>
        <w:t>praca w grupach</w:t>
      </w:r>
    </w:p>
    <w:p w:rsidR="00A938A8" w:rsidRPr="00FB2E13" w:rsidRDefault="0037311F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B2E13">
        <w:rPr>
          <w:rFonts w:ascii="Times New Roman" w:eastAsia="Times New Roman" w:hAnsi="Times New Roman" w:cs="Times New Roman"/>
          <w:color w:val="000000"/>
          <w:sz w:val="24"/>
          <w:szCs w:val="24"/>
        </w:rPr>
        <w:t>konkursy wiedzy</w:t>
      </w:r>
    </w:p>
    <w:p w:rsidR="00A938A8" w:rsidRPr="00FB2E13" w:rsidRDefault="0037311F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B2E13">
        <w:rPr>
          <w:rFonts w:ascii="Times New Roman" w:eastAsia="Times New Roman" w:hAnsi="Times New Roman" w:cs="Times New Roman"/>
          <w:sz w:val="24"/>
          <w:szCs w:val="24"/>
        </w:rPr>
        <w:t>praca z mapą</w:t>
      </w:r>
    </w:p>
    <w:p w:rsidR="00A938A8" w:rsidRPr="00FB2E13" w:rsidRDefault="0037311F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B2E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inne formy aktywności ucznia np. udział w konkursach szkolnych, wykonanie pomocy dydaktycznych, udział w projektach, </w:t>
      </w:r>
    </w:p>
    <w:p w:rsidR="00A938A8" w:rsidRPr="00FB2E13" w:rsidRDefault="0037311F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B2E13">
        <w:rPr>
          <w:rFonts w:ascii="Times New Roman" w:eastAsia="Times New Roman" w:hAnsi="Times New Roman" w:cs="Times New Roman"/>
          <w:sz w:val="24"/>
          <w:szCs w:val="24"/>
        </w:rPr>
        <w:t>ocena za odpowiedź (wypowiedzi dłuższe i krótsze)</w:t>
      </w:r>
    </w:p>
    <w:p w:rsidR="00A938A8" w:rsidRPr="00FB2E13" w:rsidRDefault="0037311F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B2E13">
        <w:rPr>
          <w:rFonts w:ascii="Times New Roman" w:eastAsia="Times New Roman" w:hAnsi="Times New Roman" w:cs="Times New Roman"/>
          <w:sz w:val="24"/>
          <w:szCs w:val="24"/>
        </w:rPr>
        <w:t>ocena za referat</w:t>
      </w:r>
    </w:p>
    <w:p w:rsidR="00A938A8" w:rsidRDefault="0037311F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B2E13">
        <w:rPr>
          <w:rFonts w:ascii="Times New Roman" w:eastAsia="Times New Roman" w:hAnsi="Times New Roman" w:cs="Times New Roman"/>
          <w:sz w:val="24"/>
          <w:szCs w:val="24"/>
        </w:rPr>
        <w:t>praca z tekstem źródłowym</w:t>
      </w:r>
    </w:p>
    <w:p w:rsidR="0045138F" w:rsidRPr="0045138F" w:rsidRDefault="0045138F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5138F">
        <w:rPr>
          <w:rFonts w:ascii="Times New Roman" w:eastAsia="Times New Roman" w:hAnsi="Times New Roman" w:cs="Times New Roman"/>
          <w:b/>
          <w:sz w:val="24"/>
          <w:szCs w:val="24"/>
        </w:rPr>
        <w:t>Testy diagnostyczne maturalne</w:t>
      </w:r>
    </w:p>
    <w:p w:rsidR="00A938A8" w:rsidRPr="0045138F" w:rsidRDefault="00A938A8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938A8" w:rsidRPr="0045138F" w:rsidRDefault="00A938A8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A938A8" w:rsidRPr="0045138F" w:rsidRDefault="00A938A8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A938A8" w:rsidRPr="00FB2E13" w:rsidRDefault="0037311F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B2E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Sprawdzian wiadomości musi być zapowiedziany minimum tydzień przed wyznaczonym terminem. </w:t>
      </w:r>
    </w:p>
    <w:p w:rsidR="00A938A8" w:rsidRPr="00FB2E13" w:rsidRDefault="0037311F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B2E13">
        <w:rPr>
          <w:rFonts w:ascii="Times New Roman" w:eastAsia="Times New Roman" w:hAnsi="Times New Roman" w:cs="Times New Roman"/>
          <w:color w:val="000000"/>
          <w:sz w:val="24"/>
          <w:szCs w:val="24"/>
        </w:rPr>
        <w:t>Kartkówki mogą obejmować swoim zakresem materiał nie więcej niż z trzech ostatnich lekcji, mogą być przeprowadzane bez uprzedzenia i te nie podlegają poprawie.</w:t>
      </w:r>
    </w:p>
    <w:p w:rsidR="00A938A8" w:rsidRPr="00FB2E13" w:rsidRDefault="0037311F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B2E13">
        <w:rPr>
          <w:rFonts w:ascii="Times New Roman" w:eastAsia="Times New Roman" w:hAnsi="Times New Roman" w:cs="Times New Roman"/>
          <w:color w:val="000000"/>
          <w:sz w:val="24"/>
          <w:szCs w:val="24"/>
        </w:rPr>
        <w:t>Wszystkie zapowiedziane zadania dla ucznia, w tym sprawdziany i kartkówki są obowiązkowe.</w:t>
      </w:r>
    </w:p>
    <w:p w:rsidR="00A938A8" w:rsidRPr="00FB2E13" w:rsidRDefault="0037311F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B2E13">
        <w:rPr>
          <w:rFonts w:ascii="Times New Roman" w:eastAsia="Times New Roman" w:hAnsi="Times New Roman" w:cs="Times New Roman"/>
          <w:sz w:val="24"/>
          <w:szCs w:val="24"/>
        </w:rPr>
        <w:t>Aktywność na zajęciach podlega ocenie zgodnie z indywidualną formą danego nauczyciela.</w:t>
      </w:r>
    </w:p>
    <w:p w:rsidR="00A938A8" w:rsidRPr="00FB2E13" w:rsidRDefault="0037311F">
      <w:pPr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199"/>
        </w:tabs>
        <w:spacing w:before="61" w:after="0" w:line="240" w:lineRule="auto"/>
        <w:ind w:right="26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B2E13">
        <w:rPr>
          <w:rFonts w:ascii="Times New Roman" w:eastAsia="Times New Roman" w:hAnsi="Times New Roman" w:cs="Times New Roman"/>
          <w:sz w:val="24"/>
          <w:szCs w:val="24"/>
        </w:rPr>
        <w:t xml:space="preserve">Pisanie i poprawianie sprawdzianów odbywa się zgodnie ze statutem szkoły, </w:t>
      </w:r>
    </w:p>
    <w:p w:rsidR="00A938A8" w:rsidRPr="00FB2E13" w:rsidRDefault="00A938A8">
      <w:pPr>
        <w:widowControl w:val="0"/>
        <w:tabs>
          <w:tab w:val="left" w:pos="1199"/>
        </w:tabs>
        <w:spacing w:before="61" w:after="0" w:line="240" w:lineRule="auto"/>
        <w:ind w:right="26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938A8" w:rsidRPr="00FB2E13" w:rsidRDefault="0037311F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B2E13">
        <w:rPr>
          <w:rFonts w:ascii="Times New Roman" w:eastAsia="Times New Roman" w:hAnsi="Times New Roman" w:cs="Times New Roman"/>
          <w:color w:val="000000"/>
          <w:sz w:val="24"/>
          <w:szCs w:val="24"/>
        </w:rPr>
        <w:t>Uczeń i jego rodzic  ma prawo do zapoznania się na terenie szkoły ze sprawdzon</w:t>
      </w:r>
      <w:r w:rsidR="00E76C33">
        <w:rPr>
          <w:rFonts w:ascii="Times New Roman" w:eastAsia="Times New Roman" w:hAnsi="Times New Roman" w:cs="Times New Roman"/>
          <w:color w:val="000000"/>
          <w:sz w:val="24"/>
          <w:szCs w:val="24"/>
        </w:rPr>
        <w:t>ym</w:t>
      </w:r>
      <w:r w:rsidRPr="00FB2E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przez nauczyciela </w:t>
      </w:r>
      <w:r w:rsidR="00E76C33">
        <w:rPr>
          <w:rFonts w:ascii="Times New Roman" w:eastAsia="Times New Roman" w:hAnsi="Times New Roman" w:cs="Times New Roman"/>
          <w:color w:val="000000"/>
          <w:sz w:val="24"/>
          <w:szCs w:val="24"/>
        </w:rPr>
        <w:t>sprawdzianem</w:t>
      </w:r>
      <w:r w:rsidRPr="00FB2E1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938A8" w:rsidRPr="00FB2E13" w:rsidRDefault="0037311F">
      <w:pPr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199"/>
        </w:tabs>
        <w:spacing w:after="0" w:line="240" w:lineRule="auto"/>
        <w:ind w:right="26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B2E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Każdy sprawdzian </w:t>
      </w:r>
      <w:r w:rsidR="00E76C33">
        <w:rPr>
          <w:rFonts w:ascii="Times New Roman" w:eastAsia="Times New Roman" w:hAnsi="Times New Roman" w:cs="Times New Roman"/>
          <w:color w:val="000000"/>
          <w:sz w:val="24"/>
          <w:szCs w:val="24"/>
        </w:rPr>
        <w:t>napisany na ocenę niedostateczną, uczeń</w:t>
      </w:r>
      <w:r w:rsidRPr="00FB2E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może poprawić </w:t>
      </w:r>
      <w:r w:rsidRPr="00FB2E13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jeden raz</w:t>
      </w:r>
      <w:r w:rsidRPr="00FB2E13">
        <w:rPr>
          <w:rFonts w:ascii="Times New Roman" w:eastAsia="Times New Roman" w:hAnsi="Times New Roman" w:cs="Times New Roman"/>
          <w:color w:val="000000"/>
          <w:sz w:val="24"/>
          <w:szCs w:val="24"/>
        </w:rPr>
        <w:t>. Poprawa jest dobrowolna i odbywa się w ciągu tygodnia, od dnia podania uczniom informacji o ocenach.</w:t>
      </w:r>
    </w:p>
    <w:p w:rsidR="00A938A8" w:rsidRPr="00FB2E13" w:rsidRDefault="00A938A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99"/>
        </w:tabs>
        <w:spacing w:before="60" w:after="0" w:line="240" w:lineRule="auto"/>
        <w:ind w:left="360" w:right="2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C5F2D" w:rsidRPr="007B52F3" w:rsidRDefault="00CC5F2D" w:rsidP="007B52F3">
      <w:pPr>
        <w:pStyle w:val="Akapitzlist"/>
        <w:widowControl w:val="0"/>
        <w:numPr>
          <w:ilvl w:val="0"/>
          <w:numId w:val="9"/>
        </w:numPr>
        <w:tabs>
          <w:tab w:val="left" w:pos="918"/>
          <w:tab w:val="left" w:pos="990"/>
          <w:tab w:val="left" w:pos="1041"/>
        </w:tabs>
        <w:spacing w:before="6" w:after="160" w:line="249" w:lineRule="auto"/>
        <w:ind w:right="628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jdgxs" w:colFirst="0" w:colLast="0"/>
      <w:bookmarkEnd w:id="0"/>
      <w:r w:rsidRPr="007B52F3">
        <w:rPr>
          <w:rFonts w:ascii="Times New Roman" w:eastAsia="Times New Roman" w:hAnsi="Times New Roman" w:cs="Times New Roman"/>
          <w:sz w:val="24"/>
          <w:szCs w:val="24"/>
        </w:rPr>
        <w:t xml:space="preserve">Poprawy sprawdzianu zapisuje się miejsce pierwotnego wyniku a pierwotną niższą </w:t>
      </w:r>
      <w:r w:rsidRPr="007B52F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ocenę procentową przesuwa się do rubryki z wagą „0”, a procent z poprawy wpisuje się niwelując poprzedni wynik procentowy. </w:t>
      </w:r>
    </w:p>
    <w:p w:rsidR="00A938A8" w:rsidRPr="007B52F3" w:rsidRDefault="00A938A8" w:rsidP="007B52F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99"/>
        </w:tabs>
        <w:spacing w:before="59" w:after="0" w:line="240" w:lineRule="auto"/>
        <w:ind w:left="360" w:right="27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E76C33" w:rsidRDefault="00E76C33" w:rsidP="00E76C33">
      <w:pPr>
        <w:pStyle w:val="Akapitzlist"/>
        <w:rPr>
          <w:rFonts w:ascii="Times New Roman" w:hAnsi="Times New Roman" w:cs="Times New Roman"/>
          <w:color w:val="000000"/>
          <w:sz w:val="24"/>
          <w:szCs w:val="24"/>
        </w:rPr>
      </w:pPr>
    </w:p>
    <w:p w:rsidR="00E76C33" w:rsidRDefault="00E76C33">
      <w:pPr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199"/>
        </w:tabs>
        <w:spacing w:before="59" w:after="0" w:line="240" w:lineRule="auto"/>
        <w:ind w:right="27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W sytuacji kiedy uczeń samowolnie opuści</w:t>
      </w:r>
      <w:r w:rsidR="0034647B">
        <w:rPr>
          <w:rFonts w:ascii="Times New Roman" w:hAnsi="Times New Roman" w:cs="Times New Roman"/>
          <w:color w:val="000000"/>
          <w:sz w:val="24"/>
          <w:szCs w:val="24"/>
        </w:rPr>
        <w:t xml:space="preserve">ł szkołę </w:t>
      </w:r>
      <w:r>
        <w:rPr>
          <w:rFonts w:ascii="Times New Roman" w:hAnsi="Times New Roman" w:cs="Times New Roman"/>
          <w:color w:val="000000"/>
          <w:sz w:val="24"/>
          <w:szCs w:val="24"/>
        </w:rPr>
        <w:t>(lekcję)</w:t>
      </w:r>
      <w:r w:rsidR="0034647B">
        <w:rPr>
          <w:rFonts w:ascii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na której odbywa się zapowiedziany sprawdzian</w:t>
      </w:r>
      <w:r w:rsidR="0034647B">
        <w:rPr>
          <w:rFonts w:ascii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pisze ten sprawdzian na kolejnej lekcji</w:t>
      </w:r>
      <w:r w:rsidR="0034647B">
        <w:rPr>
          <w:rFonts w:ascii="Times New Roman" w:hAnsi="Times New Roman" w:cs="Times New Roman"/>
          <w:color w:val="000000"/>
          <w:sz w:val="24"/>
          <w:szCs w:val="24"/>
        </w:rPr>
        <w:t xml:space="preserve"> 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traci prawo do poprawy. Obowiązuje go tylko jeden termin.</w:t>
      </w:r>
    </w:p>
    <w:p w:rsidR="00E76C33" w:rsidRPr="00FB2E13" w:rsidRDefault="00E76C33" w:rsidP="00E76C3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99"/>
        </w:tabs>
        <w:spacing w:before="59" w:after="0" w:line="240" w:lineRule="auto"/>
        <w:ind w:left="360" w:right="27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Nie dotyczy to uczniów którzy są zwolnieni zgodnie z regulaminem usprawiedliwiania.</w:t>
      </w:r>
    </w:p>
    <w:p w:rsidR="00A938A8" w:rsidRPr="00FB2E13" w:rsidRDefault="00A938A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99"/>
        </w:tabs>
        <w:spacing w:before="59" w:after="0" w:line="240" w:lineRule="auto"/>
        <w:ind w:left="360" w:right="2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938A8" w:rsidRPr="00FB2E13" w:rsidRDefault="0037311F">
      <w:pPr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199"/>
        </w:tabs>
        <w:spacing w:before="60"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B2E13">
        <w:rPr>
          <w:rFonts w:ascii="Times New Roman" w:eastAsia="Times New Roman" w:hAnsi="Times New Roman" w:cs="Times New Roman"/>
          <w:color w:val="000000"/>
          <w:sz w:val="24"/>
          <w:szCs w:val="24"/>
        </w:rPr>
        <w:t>Na ferie i dłuższe okresy wolne od zajęć dydaktycznych nie zadaje się prac domowych.</w:t>
      </w:r>
    </w:p>
    <w:p w:rsidR="00A938A8" w:rsidRPr="00FB2E13" w:rsidRDefault="00A938A8">
      <w:pPr>
        <w:widowControl w:val="0"/>
        <w:tabs>
          <w:tab w:val="left" w:pos="1199"/>
        </w:tabs>
        <w:spacing w:before="6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938A8" w:rsidRPr="00FB2E13" w:rsidRDefault="0037311F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B2E13">
        <w:rPr>
          <w:rFonts w:ascii="Times New Roman" w:eastAsia="Times New Roman" w:hAnsi="Times New Roman" w:cs="Times New Roman"/>
          <w:color w:val="000000"/>
          <w:sz w:val="24"/>
          <w:szCs w:val="24"/>
        </w:rPr>
        <w:t>Uczeń  ma prawo do nieprzygotowania  w ciągu semestru:</w:t>
      </w:r>
    </w:p>
    <w:p w:rsidR="00A938A8" w:rsidRPr="00FB2E13" w:rsidRDefault="0037311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B2E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 przypadku 1 godziny lekcji w tygodniu – </w:t>
      </w:r>
      <w:r w:rsidRPr="00FB2E13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FB2E13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1 nieprzygotowanie (zakres podstawowy)</w:t>
      </w:r>
    </w:p>
    <w:p w:rsidR="00A938A8" w:rsidRPr="00FB2E13" w:rsidRDefault="0037311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B2E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 przypadku 2 lub większej liczby godzin lekcji  w ciągu tygodnia – </w:t>
      </w:r>
      <w:r w:rsidRPr="00FB2E13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2 nieprzygotowania(zakres rozszerzony)</w:t>
      </w:r>
    </w:p>
    <w:p w:rsidR="00A938A8" w:rsidRPr="00FB2E13" w:rsidRDefault="0037311F">
      <w:pPr>
        <w:spacing w:line="360" w:lineRule="auto"/>
        <w:ind w:left="11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B2E13">
        <w:rPr>
          <w:rFonts w:ascii="Times New Roman" w:eastAsia="Times New Roman" w:hAnsi="Times New Roman" w:cs="Times New Roman"/>
          <w:sz w:val="24"/>
          <w:szCs w:val="24"/>
        </w:rPr>
        <w:t>Nieprzygotowania uczeń zgłasza przed przystąpieniem do zajęć.</w:t>
      </w:r>
    </w:p>
    <w:p w:rsidR="00A938A8" w:rsidRPr="00FB2E13" w:rsidRDefault="0037311F">
      <w:pPr>
        <w:spacing w:line="360" w:lineRule="auto"/>
        <w:ind w:left="11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B2E13">
        <w:rPr>
          <w:rFonts w:ascii="Times New Roman" w:eastAsia="Times New Roman" w:hAnsi="Times New Roman" w:cs="Times New Roman"/>
          <w:sz w:val="24"/>
          <w:szCs w:val="24"/>
        </w:rPr>
        <w:t>Nieprzygotowanie nie dotyczy: zapowiedzianych sprawdzianów, kartkówek ani prac zapowiadanych z wyprzedzeniem minimum jednego tygodnia.</w:t>
      </w:r>
    </w:p>
    <w:p w:rsidR="00A938A8" w:rsidRPr="00FB2E13" w:rsidRDefault="0037311F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B2E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Uczeń może poprawić zagrożenie oceną niedostateczną na koniec roku lub podwyższyć przewidywaną ocenę roczną.</w:t>
      </w:r>
    </w:p>
    <w:p w:rsidR="00A938A8" w:rsidRPr="00FB2E13" w:rsidRDefault="0037311F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B2E13">
        <w:rPr>
          <w:rFonts w:ascii="Times New Roman" w:eastAsia="Times New Roman" w:hAnsi="Times New Roman" w:cs="Times New Roman"/>
          <w:color w:val="000000"/>
          <w:sz w:val="24"/>
          <w:szCs w:val="24"/>
        </w:rPr>
        <w:t>Ocenę śródroczną i roczną ustala się</w:t>
      </w:r>
      <w:r w:rsidR="00E64A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procentowo,</w:t>
      </w:r>
      <w:r w:rsidRPr="00FB2E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zgodnie ze średnią ważoną ocen cząstkowych, która liczy się następująco:</w:t>
      </w:r>
    </w:p>
    <w:p w:rsidR="006D7F95" w:rsidRPr="007B52F3" w:rsidRDefault="006D7F95" w:rsidP="006D7F95">
      <w:pPr>
        <w:pStyle w:val="Akapitzlist"/>
        <w:widowControl w:val="0"/>
        <w:numPr>
          <w:ilvl w:val="1"/>
          <w:numId w:val="14"/>
        </w:numPr>
        <w:spacing w:before="10" w:after="160" w:line="249" w:lineRule="auto"/>
        <w:ind w:left="1170" w:right="699" w:hanging="540"/>
        <w:rPr>
          <w:rFonts w:ascii="Times New Roman" w:eastAsia="Times New Roman" w:hAnsi="Times New Roman" w:cs="Times New Roman"/>
          <w:sz w:val="24"/>
          <w:szCs w:val="24"/>
        </w:rPr>
      </w:pPr>
      <w:r w:rsidRPr="007B52F3">
        <w:rPr>
          <w:rFonts w:ascii="Times New Roman" w:eastAsia="Times New Roman" w:hAnsi="Times New Roman" w:cs="Times New Roman"/>
          <w:sz w:val="24"/>
          <w:szCs w:val="24"/>
        </w:rPr>
        <w:t>Poszczególnym formom sprawdzania wiedzy i aktywności ucznia przyporządkowuje się następujące wagi:</w:t>
      </w:r>
    </w:p>
    <w:p w:rsidR="006D7F95" w:rsidRPr="007B52F3" w:rsidRDefault="006D7F95" w:rsidP="006D7F95">
      <w:pPr>
        <w:pStyle w:val="Akapitzlist"/>
        <w:widowControl w:val="0"/>
        <w:spacing w:before="10" w:line="249" w:lineRule="auto"/>
        <w:ind w:left="1170" w:right="699"/>
        <w:rPr>
          <w:rFonts w:ascii="Times New Roman" w:eastAsia="Times New Roman" w:hAnsi="Times New Roman" w:cs="Times New Roman"/>
          <w:sz w:val="24"/>
          <w:szCs w:val="24"/>
        </w:rPr>
      </w:pPr>
    </w:p>
    <w:p w:rsidR="006D7F95" w:rsidRPr="007B52F3" w:rsidRDefault="006D7F95" w:rsidP="006D7F95">
      <w:pPr>
        <w:pStyle w:val="Akapitzlist"/>
        <w:widowControl w:val="0"/>
        <w:numPr>
          <w:ilvl w:val="1"/>
          <w:numId w:val="13"/>
        </w:numPr>
        <w:spacing w:before="10" w:after="160" w:line="249" w:lineRule="auto"/>
        <w:ind w:left="1800" w:right="699" w:hanging="450"/>
        <w:rPr>
          <w:rFonts w:ascii="Times New Roman" w:eastAsia="Times New Roman" w:hAnsi="Times New Roman" w:cs="Times New Roman"/>
          <w:sz w:val="24"/>
          <w:szCs w:val="24"/>
        </w:rPr>
      </w:pPr>
      <w:r w:rsidRPr="007B52F3">
        <w:rPr>
          <w:rFonts w:ascii="Times New Roman" w:eastAsia="Times New Roman" w:hAnsi="Times New Roman" w:cs="Times New Roman"/>
          <w:sz w:val="24"/>
          <w:szCs w:val="24"/>
        </w:rPr>
        <w:t>1 lub 2- praca i aktywność na lekcji, prace dodatkowe, prezentacje,</w:t>
      </w:r>
    </w:p>
    <w:p w:rsidR="006D7F95" w:rsidRPr="007B52F3" w:rsidRDefault="006D7F95" w:rsidP="006D7F95">
      <w:pPr>
        <w:pStyle w:val="Akapitzlist"/>
        <w:widowControl w:val="0"/>
        <w:numPr>
          <w:ilvl w:val="1"/>
          <w:numId w:val="13"/>
        </w:numPr>
        <w:spacing w:before="10" w:after="160" w:line="249" w:lineRule="auto"/>
        <w:ind w:left="1800" w:right="699" w:hanging="450"/>
        <w:rPr>
          <w:rFonts w:ascii="Times New Roman" w:eastAsia="Times New Roman" w:hAnsi="Times New Roman" w:cs="Times New Roman"/>
          <w:sz w:val="24"/>
          <w:szCs w:val="24"/>
        </w:rPr>
      </w:pPr>
      <w:r w:rsidRPr="007B52F3">
        <w:rPr>
          <w:rFonts w:ascii="Times New Roman" w:eastAsia="Times New Roman" w:hAnsi="Times New Roman" w:cs="Times New Roman"/>
          <w:sz w:val="24"/>
          <w:szCs w:val="24"/>
        </w:rPr>
        <w:t>2 lub 3 kartkówki,</w:t>
      </w:r>
    </w:p>
    <w:p w:rsidR="006D7F95" w:rsidRPr="007B52F3" w:rsidRDefault="006D7F95" w:rsidP="006D7F95">
      <w:pPr>
        <w:pStyle w:val="Akapitzlist"/>
        <w:widowControl w:val="0"/>
        <w:numPr>
          <w:ilvl w:val="1"/>
          <w:numId w:val="13"/>
        </w:numPr>
        <w:spacing w:before="10" w:after="160" w:line="249" w:lineRule="auto"/>
        <w:ind w:left="1800" w:right="699" w:hanging="450"/>
        <w:rPr>
          <w:rFonts w:ascii="Times New Roman" w:eastAsia="Times New Roman" w:hAnsi="Times New Roman" w:cs="Times New Roman"/>
          <w:sz w:val="24"/>
          <w:szCs w:val="24"/>
        </w:rPr>
      </w:pPr>
      <w:r w:rsidRPr="007B52F3">
        <w:rPr>
          <w:rFonts w:ascii="Times New Roman" w:eastAsia="Times New Roman" w:hAnsi="Times New Roman" w:cs="Times New Roman"/>
          <w:sz w:val="24"/>
          <w:szCs w:val="24"/>
        </w:rPr>
        <w:t>4 lub 5 sprawdziany,</w:t>
      </w:r>
    </w:p>
    <w:p w:rsidR="006D7F95" w:rsidRDefault="006D7F95" w:rsidP="006D7F95">
      <w:pPr>
        <w:pStyle w:val="Akapitzlist"/>
        <w:widowControl w:val="0"/>
        <w:numPr>
          <w:ilvl w:val="1"/>
          <w:numId w:val="13"/>
        </w:numPr>
        <w:spacing w:before="10" w:after="160" w:line="249" w:lineRule="auto"/>
        <w:ind w:left="1800" w:right="699" w:hanging="450"/>
        <w:rPr>
          <w:rFonts w:ascii="Times New Roman" w:eastAsia="Times New Roman" w:hAnsi="Times New Roman" w:cs="Times New Roman"/>
          <w:sz w:val="24"/>
          <w:szCs w:val="24"/>
        </w:rPr>
      </w:pPr>
      <w:r w:rsidRPr="007B52F3">
        <w:rPr>
          <w:rFonts w:ascii="Times New Roman" w:eastAsia="Times New Roman" w:hAnsi="Times New Roman" w:cs="Times New Roman"/>
          <w:sz w:val="24"/>
          <w:szCs w:val="24"/>
        </w:rPr>
        <w:t>3 lub 4 projekty.</w:t>
      </w:r>
    </w:p>
    <w:p w:rsidR="0045138F" w:rsidRPr="0045138F" w:rsidRDefault="0045138F" w:rsidP="006D7F95">
      <w:pPr>
        <w:pStyle w:val="Akapitzlist"/>
        <w:widowControl w:val="0"/>
        <w:numPr>
          <w:ilvl w:val="1"/>
          <w:numId w:val="13"/>
        </w:numPr>
        <w:spacing w:before="10" w:after="160" w:line="249" w:lineRule="auto"/>
        <w:ind w:left="1800" w:right="699" w:hanging="45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5138F">
        <w:rPr>
          <w:rFonts w:ascii="Times New Roman" w:eastAsia="Times New Roman" w:hAnsi="Times New Roman" w:cs="Times New Roman"/>
          <w:b/>
          <w:sz w:val="24"/>
          <w:szCs w:val="24"/>
        </w:rPr>
        <w:t>7 lub 8 testy diagnostyczne maturalne</w:t>
      </w:r>
    </w:p>
    <w:p w:rsidR="006D7F95" w:rsidRPr="007B52F3" w:rsidRDefault="006D7F95" w:rsidP="006D7F95">
      <w:pPr>
        <w:pStyle w:val="Akapitzlist"/>
        <w:widowControl w:val="0"/>
        <w:spacing w:before="10" w:line="249" w:lineRule="auto"/>
        <w:ind w:left="1440" w:right="699"/>
        <w:rPr>
          <w:rFonts w:ascii="Times New Roman" w:eastAsia="Times New Roman" w:hAnsi="Times New Roman" w:cs="Times New Roman"/>
          <w:sz w:val="24"/>
          <w:szCs w:val="24"/>
        </w:rPr>
      </w:pPr>
    </w:p>
    <w:p w:rsidR="006D7F95" w:rsidRPr="007B52F3" w:rsidRDefault="006D7F95" w:rsidP="006D7F95">
      <w:pPr>
        <w:pStyle w:val="Akapitzlist"/>
        <w:widowControl w:val="0"/>
        <w:numPr>
          <w:ilvl w:val="1"/>
          <w:numId w:val="14"/>
        </w:numPr>
        <w:spacing w:before="10" w:after="160" w:line="249" w:lineRule="auto"/>
        <w:ind w:left="1170" w:right="699" w:hanging="540"/>
        <w:rPr>
          <w:rFonts w:ascii="Times New Roman" w:eastAsia="Times New Roman" w:hAnsi="Times New Roman" w:cs="Times New Roman"/>
          <w:sz w:val="24"/>
          <w:szCs w:val="24"/>
        </w:rPr>
      </w:pPr>
      <w:r w:rsidRPr="007B52F3">
        <w:rPr>
          <w:rFonts w:ascii="Times New Roman" w:eastAsia="Times New Roman" w:hAnsi="Times New Roman" w:cs="Times New Roman"/>
          <w:sz w:val="24"/>
          <w:szCs w:val="24"/>
        </w:rPr>
        <w:t>Wagi prac uczniowskich mogą ulec zmianie i są uzależnione od stopnia trudności oraz obejmowanego zakresu materiału. O zmianie wagi uczeń musi być poinformowany przed rozpoczęciem pracy.</w:t>
      </w:r>
    </w:p>
    <w:p w:rsidR="00A938A8" w:rsidRDefault="006D7F95" w:rsidP="006D7F95">
      <w:pPr>
        <w:pStyle w:val="Akapitzlist"/>
        <w:widowControl w:val="0"/>
        <w:numPr>
          <w:ilvl w:val="1"/>
          <w:numId w:val="14"/>
        </w:numPr>
        <w:spacing w:before="10" w:after="160" w:line="249" w:lineRule="auto"/>
        <w:ind w:left="1170" w:right="699" w:hanging="540"/>
        <w:rPr>
          <w:rFonts w:ascii="Times New Roman" w:eastAsia="Times New Roman" w:hAnsi="Times New Roman" w:cs="Times New Roman"/>
          <w:sz w:val="24"/>
          <w:szCs w:val="24"/>
        </w:rPr>
      </w:pPr>
      <w:r w:rsidRPr="007B52F3">
        <w:rPr>
          <w:rFonts w:ascii="Times New Roman" w:eastAsia="Times New Roman" w:hAnsi="Times New Roman" w:cs="Times New Roman"/>
          <w:sz w:val="24"/>
          <w:szCs w:val="24"/>
        </w:rPr>
        <w:t>Oceny półroczne (śródroczne) i roczne dziennik elektroniczny GPE oblicza jako średnie ważone procentowe.</w:t>
      </w:r>
    </w:p>
    <w:p w:rsidR="00E64ABF" w:rsidRPr="0045138F" w:rsidRDefault="00E64ABF" w:rsidP="0045138F">
      <w:pPr>
        <w:widowControl w:val="0"/>
        <w:spacing w:before="10" w:after="160" w:line="249" w:lineRule="auto"/>
        <w:ind w:left="630" w:right="699"/>
        <w:rPr>
          <w:rFonts w:ascii="Times New Roman" w:eastAsia="Times New Roman" w:hAnsi="Times New Roman" w:cs="Times New Roman"/>
          <w:sz w:val="24"/>
          <w:szCs w:val="24"/>
        </w:rPr>
      </w:pPr>
    </w:p>
    <w:p w:rsidR="00E64ABF" w:rsidRPr="007B52F3" w:rsidRDefault="00E64ABF" w:rsidP="007B52F3">
      <w:pPr>
        <w:pStyle w:val="Akapitzlist"/>
        <w:widowControl w:val="0"/>
        <w:numPr>
          <w:ilvl w:val="1"/>
          <w:numId w:val="14"/>
        </w:numPr>
        <w:spacing w:before="10" w:after="160" w:line="249" w:lineRule="auto"/>
        <w:ind w:left="1170" w:right="699" w:hanging="540"/>
        <w:rPr>
          <w:rFonts w:ascii="Times New Roman" w:eastAsia="Times New Roman" w:hAnsi="Times New Roman" w:cs="Times New Roman"/>
          <w:sz w:val="24"/>
          <w:szCs w:val="24"/>
        </w:rPr>
      </w:pPr>
      <w:r w:rsidRPr="007B52F3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Uczeń na lekcjach z różnych form aktywności może otrzymywać +. 5 plusów to 100% , 20% za każdy +.</w:t>
      </w:r>
    </w:p>
    <w:p w:rsidR="00E64ABF" w:rsidRPr="007B52F3" w:rsidRDefault="00E64ABF" w:rsidP="00E64AB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7675B0" w:rsidRPr="007675B0" w:rsidRDefault="007675B0" w:rsidP="000435F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4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675B0" w:rsidRPr="00FB2E13" w:rsidRDefault="007675B0" w:rsidP="007675B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0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B52F3" w:rsidRDefault="007B52F3" w:rsidP="007B52F3">
      <w:pPr>
        <w:widowControl w:val="0"/>
        <w:spacing w:before="10" w:after="160" w:line="249" w:lineRule="auto"/>
        <w:ind w:right="699"/>
        <w:rPr>
          <w:rFonts w:ascii="Times New Roman" w:eastAsia="Times New Roman" w:hAnsi="Times New Roman" w:cs="Times New Roman"/>
          <w:i/>
          <w:iCs/>
          <w:color w:val="FF0000"/>
        </w:rPr>
      </w:pPr>
    </w:p>
    <w:p w:rsidR="00970F56" w:rsidRPr="007B52F3" w:rsidRDefault="00970F56" w:rsidP="007B52F3">
      <w:pPr>
        <w:pStyle w:val="Akapitzlist"/>
        <w:widowControl w:val="0"/>
        <w:numPr>
          <w:ilvl w:val="0"/>
          <w:numId w:val="9"/>
        </w:numPr>
        <w:spacing w:before="10" w:after="160" w:line="249" w:lineRule="auto"/>
        <w:ind w:right="699"/>
        <w:rPr>
          <w:rFonts w:ascii="Times New Roman" w:eastAsia="Times New Roman" w:hAnsi="Times New Roman" w:cs="Times New Roman"/>
          <w:sz w:val="24"/>
          <w:szCs w:val="24"/>
        </w:rPr>
      </w:pPr>
      <w:r w:rsidRPr="007B52F3">
        <w:rPr>
          <w:rFonts w:ascii="Times New Roman" w:eastAsia="Times New Roman" w:hAnsi="Times New Roman" w:cs="Times New Roman"/>
          <w:sz w:val="24"/>
          <w:szCs w:val="24"/>
        </w:rPr>
        <w:t>Oceny śródroczne i roczne ucznia są efektem przeliczenia uzyskanej średniej procentowej na stopnie w następujący sposób, ocena wynika z uzyskanego przedziału:</w:t>
      </w:r>
    </w:p>
    <w:p w:rsidR="007B52F3" w:rsidRPr="007B52F3" w:rsidRDefault="007B52F3" w:rsidP="007B52F3">
      <w:pPr>
        <w:pStyle w:val="Akapitzlist"/>
        <w:widowControl w:val="0"/>
        <w:spacing w:before="10" w:after="160" w:line="249" w:lineRule="auto"/>
        <w:ind w:left="360" w:right="699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jc w:val="center"/>
        <w:tblLayout w:type="fixed"/>
        <w:tblLook w:val="06A0"/>
      </w:tblPr>
      <w:tblGrid>
        <w:gridCol w:w="4365"/>
        <w:gridCol w:w="4365"/>
      </w:tblGrid>
      <w:tr w:rsidR="007B52F3" w:rsidRPr="007B52F3" w:rsidTr="00F53E0C">
        <w:trPr>
          <w:trHeight w:val="300"/>
          <w:jc w:val="center"/>
        </w:trPr>
        <w:tc>
          <w:tcPr>
            <w:tcW w:w="4365" w:type="dxa"/>
          </w:tcPr>
          <w:p w:rsidR="00970F56" w:rsidRPr="007B52F3" w:rsidRDefault="00970F56" w:rsidP="00F53E0C">
            <w:pPr>
              <w:pStyle w:val="Akapitzlist"/>
              <w:jc w:val="center"/>
              <w:rPr>
                <w:rFonts w:ascii="Times New Roman" w:eastAsia="Times New Roman" w:hAnsi="Times New Roman" w:cs="Times New Roman"/>
              </w:rPr>
            </w:pPr>
            <w:r w:rsidRPr="007B52F3">
              <w:rPr>
                <w:rFonts w:ascii="Times New Roman" w:eastAsia="Times New Roman" w:hAnsi="Times New Roman" w:cs="Times New Roman"/>
              </w:rPr>
              <w:t>ocena</w:t>
            </w:r>
          </w:p>
        </w:tc>
        <w:tc>
          <w:tcPr>
            <w:tcW w:w="4365" w:type="dxa"/>
          </w:tcPr>
          <w:p w:rsidR="00970F56" w:rsidRPr="007B52F3" w:rsidRDefault="00970F56" w:rsidP="00F53E0C">
            <w:pPr>
              <w:pStyle w:val="Akapitzlist"/>
              <w:jc w:val="center"/>
              <w:rPr>
                <w:rFonts w:ascii="Times New Roman" w:eastAsia="Times New Roman" w:hAnsi="Times New Roman" w:cs="Times New Roman"/>
              </w:rPr>
            </w:pPr>
            <w:r w:rsidRPr="007B52F3">
              <w:rPr>
                <w:rFonts w:ascii="Times New Roman" w:eastAsia="Times New Roman" w:hAnsi="Times New Roman" w:cs="Times New Roman"/>
              </w:rPr>
              <w:t>przedział procentowy</w:t>
            </w:r>
          </w:p>
        </w:tc>
      </w:tr>
      <w:tr w:rsidR="007B52F3" w:rsidRPr="007B52F3" w:rsidTr="00F53E0C">
        <w:trPr>
          <w:trHeight w:val="300"/>
          <w:jc w:val="center"/>
        </w:trPr>
        <w:tc>
          <w:tcPr>
            <w:tcW w:w="4365" w:type="dxa"/>
          </w:tcPr>
          <w:p w:rsidR="00970F56" w:rsidRPr="007B52F3" w:rsidRDefault="00970F56" w:rsidP="00F53E0C">
            <w:pPr>
              <w:pStyle w:val="Akapitzlist"/>
              <w:jc w:val="center"/>
              <w:rPr>
                <w:rFonts w:ascii="Times New Roman" w:eastAsia="Times New Roman" w:hAnsi="Times New Roman" w:cs="Times New Roman"/>
              </w:rPr>
            </w:pPr>
            <w:r w:rsidRPr="007B52F3">
              <w:rPr>
                <w:rFonts w:ascii="Times New Roman" w:eastAsia="Times New Roman" w:hAnsi="Times New Roman" w:cs="Times New Roman"/>
              </w:rPr>
              <w:t>niedostateczny</w:t>
            </w:r>
          </w:p>
        </w:tc>
        <w:tc>
          <w:tcPr>
            <w:tcW w:w="4365" w:type="dxa"/>
          </w:tcPr>
          <w:p w:rsidR="00970F56" w:rsidRPr="007B52F3" w:rsidRDefault="00970F56" w:rsidP="00F53E0C">
            <w:pPr>
              <w:pStyle w:val="Akapitzlist"/>
              <w:widowControl w:val="0"/>
              <w:spacing w:before="10" w:line="249" w:lineRule="auto"/>
              <w:ind w:left="1170" w:right="699"/>
              <w:jc w:val="center"/>
              <w:rPr>
                <w:rFonts w:ascii="Times New Roman" w:eastAsia="Times New Roman" w:hAnsi="Times New Roman" w:cs="Times New Roman"/>
              </w:rPr>
            </w:pPr>
            <w:r w:rsidRPr="007B52F3">
              <w:rPr>
                <w:rFonts w:ascii="Times New Roman" w:eastAsia="Times New Roman" w:hAnsi="Times New Roman" w:cs="Times New Roman"/>
              </w:rPr>
              <w:t xml:space="preserve">0% - 39% </w:t>
            </w:r>
          </w:p>
        </w:tc>
      </w:tr>
      <w:tr w:rsidR="007B52F3" w:rsidRPr="007B52F3" w:rsidTr="00F53E0C">
        <w:trPr>
          <w:trHeight w:val="300"/>
          <w:jc w:val="center"/>
        </w:trPr>
        <w:tc>
          <w:tcPr>
            <w:tcW w:w="4365" w:type="dxa"/>
          </w:tcPr>
          <w:p w:rsidR="00970F56" w:rsidRPr="007B52F3" w:rsidRDefault="00970F56" w:rsidP="00F53E0C">
            <w:pPr>
              <w:pStyle w:val="Akapitzlist"/>
              <w:jc w:val="center"/>
              <w:rPr>
                <w:rFonts w:ascii="Times New Roman" w:eastAsia="Times New Roman" w:hAnsi="Times New Roman" w:cs="Times New Roman"/>
              </w:rPr>
            </w:pPr>
            <w:r w:rsidRPr="007B52F3">
              <w:rPr>
                <w:rFonts w:ascii="Times New Roman" w:eastAsia="Times New Roman" w:hAnsi="Times New Roman" w:cs="Times New Roman"/>
              </w:rPr>
              <w:t>dopuszczający</w:t>
            </w:r>
          </w:p>
        </w:tc>
        <w:tc>
          <w:tcPr>
            <w:tcW w:w="4365" w:type="dxa"/>
          </w:tcPr>
          <w:p w:rsidR="00970F56" w:rsidRPr="007B52F3" w:rsidRDefault="00970F56" w:rsidP="00F53E0C">
            <w:pPr>
              <w:pStyle w:val="Akapitzlist"/>
              <w:widowControl w:val="0"/>
              <w:spacing w:before="10" w:line="249" w:lineRule="auto"/>
              <w:ind w:left="1170" w:right="699"/>
              <w:jc w:val="center"/>
              <w:rPr>
                <w:rFonts w:ascii="Times New Roman" w:eastAsia="Times New Roman" w:hAnsi="Times New Roman" w:cs="Times New Roman"/>
              </w:rPr>
            </w:pPr>
            <w:r w:rsidRPr="007B52F3">
              <w:rPr>
                <w:rFonts w:ascii="Times New Roman" w:eastAsia="Times New Roman" w:hAnsi="Times New Roman" w:cs="Times New Roman"/>
              </w:rPr>
              <w:t xml:space="preserve"> 40% - 54% </w:t>
            </w:r>
          </w:p>
        </w:tc>
      </w:tr>
      <w:tr w:rsidR="007B52F3" w:rsidRPr="007B52F3" w:rsidTr="00F53E0C">
        <w:trPr>
          <w:trHeight w:val="300"/>
          <w:jc w:val="center"/>
        </w:trPr>
        <w:tc>
          <w:tcPr>
            <w:tcW w:w="4365" w:type="dxa"/>
          </w:tcPr>
          <w:p w:rsidR="00970F56" w:rsidRPr="007B52F3" w:rsidRDefault="00970F56" w:rsidP="00F53E0C">
            <w:pPr>
              <w:pStyle w:val="Akapitzlist"/>
              <w:jc w:val="center"/>
              <w:rPr>
                <w:rFonts w:ascii="Times New Roman" w:eastAsia="Times New Roman" w:hAnsi="Times New Roman" w:cs="Times New Roman"/>
              </w:rPr>
            </w:pPr>
            <w:r w:rsidRPr="007B52F3">
              <w:rPr>
                <w:rFonts w:ascii="Times New Roman" w:eastAsia="Times New Roman" w:hAnsi="Times New Roman" w:cs="Times New Roman"/>
              </w:rPr>
              <w:t>dostateczny</w:t>
            </w:r>
          </w:p>
        </w:tc>
        <w:tc>
          <w:tcPr>
            <w:tcW w:w="4365" w:type="dxa"/>
          </w:tcPr>
          <w:p w:rsidR="00970F56" w:rsidRPr="007B52F3" w:rsidRDefault="00970F56" w:rsidP="00F53E0C">
            <w:pPr>
              <w:pStyle w:val="Akapitzlist"/>
              <w:widowControl w:val="0"/>
              <w:spacing w:before="10" w:line="249" w:lineRule="auto"/>
              <w:ind w:left="1170" w:right="699"/>
              <w:jc w:val="center"/>
              <w:rPr>
                <w:rFonts w:ascii="Times New Roman" w:eastAsia="Times New Roman" w:hAnsi="Times New Roman" w:cs="Times New Roman"/>
              </w:rPr>
            </w:pPr>
            <w:r w:rsidRPr="007B52F3">
              <w:rPr>
                <w:rFonts w:ascii="Times New Roman" w:eastAsia="Times New Roman" w:hAnsi="Times New Roman" w:cs="Times New Roman"/>
              </w:rPr>
              <w:t xml:space="preserve">55% - 69% </w:t>
            </w:r>
          </w:p>
        </w:tc>
      </w:tr>
      <w:tr w:rsidR="007B52F3" w:rsidRPr="007B52F3" w:rsidTr="00F53E0C">
        <w:trPr>
          <w:trHeight w:val="300"/>
          <w:jc w:val="center"/>
        </w:trPr>
        <w:tc>
          <w:tcPr>
            <w:tcW w:w="4365" w:type="dxa"/>
          </w:tcPr>
          <w:p w:rsidR="00970F56" w:rsidRPr="007B52F3" w:rsidRDefault="00970F56" w:rsidP="00F53E0C">
            <w:pPr>
              <w:pStyle w:val="Akapitzlist"/>
              <w:jc w:val="center"/>
              <w:rPr>
                <w:rFonts w:ascii="Times New Roman" w:eastAsia="Times New Roman" w:hAnsi="Times New Roman" w:cs="Times New Roman"/>
              </w:rPr>
            </w:pPr>
            <w:r w:rsidRPr="007B52F3">
              <w:rPr>
                <w:rFonts w:ascii="Times New Roman" w:eastAsia="Times New Roman" w:hAnsi="Times New Roman" w:cs="Times New Roman"/>
              </w:rPr>
              <w:t>dobry</w:t>
            </w:r>
          </w:p>
        </w:tc>
        <w:tc>
          <w:tcPr>
            <w:tcW w:w="4365" w:type="dxa"/>
          </w:tcPr>
          <w:p w:rsidR="00970F56" w:rsidRPr="007B52F3" w:rsidRDefault="00970F56" w:rsidP="00F53E0C">
            <w:pPr>
              <w:pStyle w:val="Akapitzlist"/>
              <w:widowControl w:val="0"/>
              <w:spacing w:before="10" w:line="249" w:lineRule="auto"/>
              <w:ind w:left="1170" w:right="699"/>
              <w:jc w:val="center"/>
              <w:rPr>
                <w:rFonts w:ascii="Times New Roman" w:eastAsia="Times New Roman" w:hAnsi="Times New Roman" w:cs="Times New Roman"/>
              </w:rPr>
            </w:pPr>
            <w:r w:rsidRPr="007B52F3">
              <w:rPr>
                <w:rFonts w:ascii="Times New Roman" w:eastAsia="Times New Roman" w:hAnsi="Times New Roman" w:cs="Times New Roman"/>
              </w:rPr>
              <w:t xml:space="preserve"> 70% - 84% </w:t>
            </w:r>
          </w:p>
        </w:tc>
      </w:tr>
      <w:tr w:rsidR="007B52F3" w:rsidRPr="007B52F3" w:rsidTr="00F53E0C">
        <w:trPr>
          <w:trHeight w:val="300"/>
          <w:jc w:val="center"/>
        </w:trPr>
        <w:tc>
          <w:tcPr>
            <w:tcW w:w="4365" w:type="dxa"/>
          </w:tcPr>
          <w:p w:rsidR="00970F56" w:rsidRPr="007B52F3" w:rsidRDefault="00970F56" w:rsidP="00F53E0C">
            <w:pPr>
              <w:pStyle w:val="Akapitzlist"/>
              <w:jc w:val="center"/>
              <w:rPr>
                <w:rFonts w:ascii="Times New Roman" w:eastAsia="Times New Roman" w:hAnsi="Times New Roman" w:cs="Times New Roman"/>
              </w:rPr>
            </w:pPr>
            <w:r w:rsidRPr="007B52F3">
              <w:rPr>
                <w:rFonts w:ascii="Times New Roman" w:eastAsia="Times New Roman" w:hAnsi="Times New Roman" w:cs="Times New Roman"/>
              </w:rPr>
              <w:t>bardzo dobry</w:t>
            </w:r>
          </w:p>
        </w:tc>
        <w:tc>
          <w:tcPr>
            <w:tcW w:w="4365" w:type="dxa"/>
          </w:tcPr>
          <w:p w:rsidR="00970F56" w:rsidRPr="007B52F3" w:rsidRDefault="00970F56" w:rsidP="00F53E0C">
            <w:pPr>
              <w:pStyle w:val="Akapitzlist"/>
              <w:widowControl w:val="0"/>
              <w:spacing w:before="10" w:line="249" w:lineRule="auto"/>
              <w:ind w:left="1170" w:right="699"/>
              <w:jc w:val="center"/>
              <w:rPr>
                <w:rFonts w:ascii="Times New Roman" w:eastAsia="Times New Roman" w:hAnsi="Times New Roman" w:cs="Times New Roman"/>
              </w:rPr>
            </w:pPr>
            <w:r w:rsidRPr="007B52F3">
              <w:rPr>
                <w:rFonts w:ascii="Times New Roman" w:eastAsia="Times New Roman" w:hAnsi="Times New Roman" w:cs="Times New Roman"/>
              </w:rPr>
              <w:t xml:space="preserve"> 85% - 94% </w:t>
            </w:r>
          </w:p>
        </w:tc>
      </w:tr>
      <w:tr w:rsidR="007B52F3" w:rsidRPr="007B52F3" w:rsidTr="00F53E0C">
        <w:trPr>
          <w:trHeight w:val="300"/>
          <w:jc w:val="center"/>
        </w:trPr>
        <w:tc>
          <w:tcPr>
            <w:tcW w:w="4365" w:type="dxa"/>
          </w:tcPr>
          <w:p w:rsidR="00970F56" w:rsidRPr="007B52F3" w:rsidRDefault="00970F56" w:rsidP="00F53E0C">
            <w:pPr>
              <w:pStyle w:val="Akapitzlist"/>
              <w:jc w:val="center"/>
              <w:rPr>
                <w:rFonts w:ascii="Times New Roman" w:eastAsia="Times New Roman" w:hAnsi="Times New Roman" w:cs="Times New Roman"/>
              </w:rPr>
            </w:pPr>
            <w:r w:rsidRPr="007B52F3">
              <w:rPr>
                <w:rFonts w:ascii="Times New Roman" w:eastAsia="Times New Roman" w:hAnsi="Times New Roman" w:cs="Times New Roman"/>
              </w:rPr>
              <w:t>celujący</w:t>
            </w:r>
          </w:p>
        </w:tc>
        <w:tc>
          <w:tcPr>
            <w:tcW w:w="4365" w:type="dxa"/>
          </w:tcPr>
          <w:p w:rsidR="00970F56" w:rsidRPr="007B52F3" w:rsidRDefault="00970F56" w:rsidP="00F53E0C">
            <w:pPr>
              <w:widowControl w:val="0"/>
              <w:spacing w:before="10" w:line="249" w:lineRule="auto"/>
              <w:ind w:left="708" w:right="699"/>
              <w:jc w:val="center"/>
              <w:rPr>
                <w:rFonts w:ascii="Times New Roman" w:eastAsia="Times New Roman" w:hAnsi="Times New Roman" w:cs="Times New Roman"/>
              </w:rPr>
            </w:pPr>
            <w:r w:rsidRPr="007B52F3">
              <w:rPr>
                <w:rFonts w:ascii="Times New Roman" w:eastAsia="Times New Roman" w:hAnsi="Times New Roman" w:cs="Times New Roman"/>
              </w:rPr>
              <w:t xml:space="preserve">      95% - 100</w:t>
            </w:r>
          </w:p>
        </w:tc>
      </w:tr>
    </w:tbl>
    <w:p w:rsidR="00970F56" w:rsidRDefault="00970F56" w:rsidP="00970F56">
      <w:pPr>
        <w:pStyle w:val="Akapitzlist"/>
        <w:widowControl w:val="0"/>
        <w:spacing w:before="10" w:line="249" w:lineRule="auto"/>
        <w:ind w:left="1170" w:right="699"/>
      </w:pPr>
    </w:p>
    <w:p w:rsidR="00A938A8" w:rsidRDefault="00970F56" w:rsidP="007B52F3">
      <w:pPr>
        <w:spacing w:before="60" w:after="0" w:line="360" w:lineRule="auto"/>
        <w:jc w:val="both"/>
        <w:rPr>
          <w:rFonts w:ascii="Times New Roman" w:eastAsia="Times New Roman" w:hAnsi="Times New Roman" w:cs="Times New Roman"/>
        </w:rPr>
      </w:pPr>
      <w:r w:rsidRPr="29096A42">
        <w:rPr>
          <w:rFonts w:ascii="Times New Roman" w:eastAsia="Times New Roman" w:hAnsi="Times New Roman" w:cs="Times New Roman"/>
        </w:rPr>
        <w:t>Progi średniej ważonej wyznaczają orientacyjne oceny śródroczne i roczne</w:t>
      </w:r>
      <w:r w:rsidR="007B52F3">
        <w:rPr>
          <w:rFonts w:ascii="Times New Roman" w:eastAsia="Times New Roman" w:hAnsi="Times New Roman" w:cs="Times New Roman"/>
        </w:rPr>
        <w:t>.</w:t>
      </w:r>
    </w:p>
    <w:p w:rsidR="007B52F3" w:rsidRPr="006D7F95" w:rsidRDefault="007B52F3" w:rsidP="007B52F3">
      <w:pPr>
        <w:spacing w:before="60" w:after="0" w:line="360" w:lineRule="auto"/>
        <w:jc w:val="both"/>
        <w:rPr>
          <w:rFonts w:ascii="Times New Roman" w:eastAsia="Times New Roman" w:hAnsi="Times New Roman" w:cs="Times New Roman"/>
          <w:strike/>
          <w:sz w:val="24"/>
          <w:szCs w:val="24"/>
        </w:rPr>
      </w:pPr>
    </w:p>
    <w:p w:rsidR="00A938A8" w:rsidRPr="00FB2E13" w:rsidRDefault="0037311F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B2E13">
        <w:rPr>
          <w:rFonts w:ascii="Times New Roman" w:eastAsia="Times New Roman" w:hAnsi="Times New Roman" w:cs="Times New Roman"/>
          <w:color w:val="000000"/>
          <w:sz w:val="24"/>
          <w:szCs w:val="24"/>
        </w:rPr>
        <w:t>Ocen</w:t>
      </w:r>
      <w:r w:rsidR="00306AC4">
        <w:rPr>
          <w:rFonts w:ascii="Times New Roman" w:eastAsia="Times New Roman" w:hAnsi="Times New Roman" w:cs="Times New Roman"/>
          <w:color w:val="000000"/>
          <w:sz w:val="24"/>
          <w:szCs w:val="24"/>
        </w:rPr>
        <w:t>ę</w:t>
      </w:r>
      <w:r w:rsidRPr="00FB2E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roczn</w:t>
      </w:r>
      <w:r w:rsidR="00306AC4">
        <w:rPr>
          <w:rFonts w:ascii="Times New Roman" w:eastAsia="Times New Roman" w:hAnsi="Times New Roman" w:cs="Times New Roman"/>
          <w:color w:val="000000"/>
          <w:sz w:val="24"/>
          <w:szCs w:val="24"/>
        </w:rPr>
        <w:t>ą wystawia nauczyciel zgodnie z artykułem 44 b. ustęp. 3  Ustawa o systemie oświaty. Nauczyciel</w:t>
      </w:r>
      <w:r w:rsidR="0034647B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306A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ustala ocenę na podstawie poziomu i postępu w opanowaniu przez ucznia wiadomości i umiejętności w stosunku do wymagań podstawy programowej.     Średnia ważona</w:t>
      </w:r>
      <w:r w:rsidR="00E64AB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 procentowa</w:t>
      </w:r>
      <w:r w:rsidR="00306A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nie jest podstawą wystawiania oceny.     </w:t>
      </w:r>
    </w:p>
    <w:p w:rsidR="00A938A8" w:rsidRPr="00FB2E13" w:rsidRDefault="0037311F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B2E13">
        <w:rPr>
          <w:rFonts w:ascii="Times New Roman" w:eastAsia="Times New Roman" w:hAnsi="Times New Roman" w:cs="Times New Roman"/>
          <w:color w:val="000000"/>
          <w:sz w:val="24"/>
          <w:szCs w:val="24"/>
        </w:rPr>
        <w:t>Uczeń jest klasyfikowany zgodnie z ZWO.</w:t>
      </w:r>
    </w:p>
    <w:p w:rsidR="00A938A8" w:rsidRPr="00FB2E13" w:rsidRDefault="0037311F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B2E13">
        <w:rPr>
          <w:rFonts w:ascii="Times New Roman" w:eastAsia="Times New Roman" w:hAnsi="Times New Roman" w:cs="Times New Roman"/>
          <w:color w:val="000000"/>
          <w:sz w:val="24"/>
          <w:szCs w:val="24"/>
        </w:rPr>
        <w:t>Wymagania z</w:t>
      </w:r>
      <w:r w:rsidRPr="00FB2E13">
        <w:rPr>
          <w:rFonts w:ascii="Times New Roman" w:eastAsia="Times New Roman" w:hAnsi="Times New Roman" w:cs="Times New Roman"/>
          <w:sz w:val="24"/>
          <w:szCs w:val="24"/>
        </w:rPr>
        <w:t xml:space="preserve"> przedmiotu:</w:t>
      </w:r>
    </w:p>
    <w:p w:rsidR="00A938A8" w:rsidRPr="00FB2E13" w:rsidRDefault="00A938A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938A8" w:rsidRPr="00FB2E13" w:rsidRDefault="0037311F">
      <w:pPr>
        <w:spacing w:line="36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FB2E13">
        <w:rPr>
          <w:rFonts w:ascii="Times New Roman" w:eastAsia="Times New Roman" w:hAnsi="Times New Roman" w:cs="Times New Roman"/>
          <w:b/>
          <w:i/>
          <w:sz w:val="24"/>
          <w:szCs w:val="24"/>
        </w:rPr>
        <w:t>Wymagania opisowe na stopnie szkolne.</w:t>
      </w:r>
    </w:p>
    <w:p w:rsidR="00A938A8" w:rsidRPr="00FB2E13" w:rsidRDefault="0037311F">
      <w:pPr>
        <w:spacing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</w:rPr>
      </w:pPr>
      <w:r w:rsidRPr="00FB2E13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Ocena dopuszczająca</w:t>
      </w:r>
    </w:p>
    <w:p w:rsidR="00A938A8" w:rsidRPr="00FB2E13" w:rsidRDefault="0037311F">
      <w:pPr>
        <w:spacing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B2E13">
        <w:rPr>
          <w:rFonts w:ascii="Times New Roman" w:eastAsia="Times New Roman" w:hAnsi="Times New Roman" w:cs="Times New Roman"/>
          <w:i/>
          <w:sz w:val="24"/>
          <w:szCs w:val="24"/>
        </w:rPr>
        <w:t>Uczeń:</w:t>
      </w:r>
    </w:p>
    <w:p w:rsidR="00A938A8" w:rsidRPr="00FB2E13" w:rsidRDefault="0037311F">
      <w:pPr>
        <w:spacing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B2E13">
        <w:rPr>
          <w:rFonts w:ascii="Times New Roman" w:eastAsia="Times New Roman" w:hAnsi="Times New Roman" w:cs="Times New Roman"/>
          <w:i/>
          <w:sz w:val="24"/>
          <w:szCs w:val="24"/>
        </w:rPr>
        <w:t>∙ częściowo rozumie polecenia nauczyciela, dysponuje niepełną wiedzą określoną w programie, potrafi z pomocą nauczyciela nazywać i klasyfikować poznane pojęcia, zjawiska, procesy, postacie z życia publicznego, podstawowe dokumenty, wykonuje samodzielnie lub przy pomocy nauczyciela proste ćwiczenia i polecenia, potrafi z pomocą nauczyciela przedstawić wyniki własnej pracy w formie ustnej i pisemnej, prowadzi zeszyt przedmiotowy.</w:t>
      </w:r>
    </w:p>
    <w:p w:rsidR="00A938A8" w:rsidRPr="00FB2E13" w:rsidRDefault="0037311F">
      <w:pPr>
        <w:spacing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</w:rPr>
      </w:pPr>
      <w:r w:rsidRPr="00FB2E13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lastRenderedPageBreak/>
        <w:t>Ocena dostateczna</w:t>
      </w:r>
    </w:p>
    <w:p w:rsidR="00A938A8" w:rsidRPr="00FB2E13" w:rsidRDefault="0037311F">
      <w:pPr>
        <w:spacing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B2E13">
        <w:rPr>
          <w:rFonts w:ascii="Times New Roman" w:eastAsia="Times New Roman" w:hAnsi="Times New Roman" w:cs="Times New Roman"/>
          <w:i/>
          <w:sz w:val="24"/>
          <w:szCs w:val="24"/>
        </w:rPr>
        <w:t>Uczeń: dysponuje podstawową wiedzą określoną w programie, rozumie polecenia i instrukcje,  samodzielnie i poprawnie wykonuje proste zadania, potrafi odnaleźć podstawowe informacje zawarte w różnego rodzaju źródłach, dokonuje selekcji i porównania poznanych zjawisk,  umie wykorzystać zdobytą wiedzę w praktyce, aktywnie uczestniczy w pracach zespołowych,  potrafi wykonać samodzielnie zlecone zadanie,, przedstawia wyniki własnej pracy w formie ustnej i pisemnej, systematycznie prowadzi zeszyt przedmiotowy.</w:t>
      </w:r>
    </w:p>
    <w:p w:rsidR="00A938A8" w:rsidRPr="00FB2E13" w:rsidRDefault="0037311F">
      <w:pPr>
        <w:spacing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</w:rPr>
      </w:pPr>
      <w:r w:rsidRPr="00FB2E13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Ocena dobra</w:t>
      </w:r>
    </w:p>
    <w:p w:rsidR="00A938A8" w:rsidRPr="00FB2E13" w:rsidRDefault="0037311F">
      <w:pPr>
        <w:spacing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B2E13">
        <w:rPr>
          <w:rFonts w:ascii="Times New Roman" w:eastAsia="Times New Roman" w:hAnsi="Times New Roman" w:cs="Times New Roman"/>
          <w:i/>
          <w:sz w:val="24"/>
          <w:szCs w:val="24"/>
        </w:rPr>
        <w:t>Uczeń:</w:t>
      </w:r>
    </w:p>
    <w:p w:rsidR="00A938A8" w:rsidRPr="00FB2E13" w:rsidRDefault="0037311F">
      <w:pPr>
        <w:spacing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B2E13">
        <w:rPr>
          <w:rFonts w:ascii="Times New Roman" w:eastAsia="Times New Roman" w:hAnsi="Times New Roman" w:cs="Times New Roman"/>
          <w:i/>
          <w:sz w:val="24"/>
          <w:szCs w:val="24"/>
        </w:rPr>
        <w:t xml:space="preserve">∙ dysponuje wiedzą w zakresie programu szkolnego, dokonuje interpretacji danych zawartych w różnorodnych źródłach, wykorzystuje je do rozwiązania bardziej skomplikowanego problemu. Rozumie logicznie proces historyczny oraz społeczno - polityczny. Potrafi w sposób spójny i poprawny zaprezentować omawianą na lekcjach problematykę, Potrafi formułować i uogólniać wnioski, aktywnie uczestniczy w zajęciach lekcyjnych, formułuje na forum publicznym własne stanowisko i potrafi je uzasadnić, poprawnie wykorzystuje zdobytą wiedzę w praktyce, wykazuje zainteresowanie tematyką zajęć, starannie prowadzi zeszyt przedmiotowy. Uczeń potrafi samodzielnie sporządzić dłuższą wypowiedź pisemną na zadany temat. Uczeń rozumie na dobrym poziomie zależności logiczne i przyczynowo - skutkowe. Uczeń posiada dobrą wiedzę na temat mapy politycznej oraz historycznej. </w:t>
      </w:r>
    </w:p>
    <w:p w:rsidR="0034647B" w:rsidRDefault="0034647B">
      <w:pPr>
        <w:spacing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</w:rPr>
      </w:pPr>
    </w:p>
    <w:p w:rsidR="0034647B" w:rsidRDefault="0034647B">
      <w:pPr>
        <w:spacing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</w:rPr>
      </w:pPr>
    </w:p>
    <w:p w:rsidR="00A938A8" w:rsidRPr="00FB2E13" w:rsidRDefault="0037311F">
      <w:pPr>
        <w:spacing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</w:rPr>
      </w:pPr>
      <w:r w:rsidRPr="00FB2E13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Ocena bardzo dobra</w:t>
      </w:r>
    </w:p>
    <w:p w:rsidR="00A938A8" w:rsidRPr="00FB2E13" w:rsidRDefault="0037311F">
      <w:pPr>
        <w:spacing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B2E13">
        <w:rPr>
          <w:rFonts w:ascii="Times New Roman" w:eastAsia="Times New Roman" w:hAnsi="Times New Roman" w:cs="Times New Roman"/>
          <w:i/>
          <w:sz w:val="24"/>
          <w:szCs w:val="24"/>
        </w:rPr>
        <w:t>Uczeń:</w:t>
      </w:r>
    </w:p>
    <w:p w:rsidR="00A938A8" w:rsidRPr="00FB2E13" w:rsidRDefault="0037311F">
      <w:pPr>
        <w:spacing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B2E13">
        <w:rPr>
          <w:rFonts w:ascii="Times New Roman" w:eastAsia="Times New Roman" w:hAnsi="Times New Roman" w:cs="Times New Roman"/>
          <w:i/>
          <w:sz w:val="24"/>
          <w:szCs w:val="24"/>
        </w:rPr>
        <w:t xml:space="preserve">∙ dysponuje pełną wiedzą w zakresie programu szkolnego i potrafi wykorzystywać ją w różnych sytuacjach, umie samodzielnie poszukiwać informacji i dokonywać ich selekcji oraz hierarchizowania, potrafi dokonywać analizy i interpretacji różnych wydarzeń oraz uzasadnić własny sposób oceny, dokonuje właściwej interpretacji nowych zjawisk, rozwiązuje problemy w sposób twórczy, potrafi kierować pracą zespołu, potrafi zorganizować debatę publiczną i ją podsumować, bardzo dobrze orientuje się na mapie politycznej oraz historycznej, podejmuje </w:t>
      </w:r>
      <w:r w:rsidRPr="00FB2E1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skuteczne działania w instytucjach życia publicznego, doskonale rozumie proces historyczny, wykorzystuje do interpretacji logiczne myślenie, rozumie zjawiska wynikające z ciągu przyczynowo - skutkowego, uczestniczy i osiąga sukcesy w konkursach i olimpiadach przedmiotowych, wykonuje zadania indywidualne, systematycznie wykorzystując dodatkową literaturę, ocenia otaczającą rzeczywistość społeczno-polityczną zgodnie z przyjętymi kryteriami wartości, rozpoznaje zjawiska, ocenia trafnie postacie historyczne i współczesne. </w:t>
      </w:r>
    </w:p>
    <w:p w:rsidR="00A938A8" w:rsidRPr="00FB2E13" w:rsidRDefault="0037311F">
      <w:pPr>
        <w:spacing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</w:rPr>
      </w:pPr>
      <w:r w:rsidRPr="00FB2E13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Ocena celująca</w:t>
      </w:r>
    </w:p>
    <w:p w:rsidR="00A938A8" w:rsidRPr="00FB2E13" w:rsidRDefault="0037311F">
      <w:pPr>
        <w:spacing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B2E13">
        <w:rPr>
          <w:rFonts w:ascii="Times New Roman" w:eastAsia="Times New Roman" w:hAnsi="Times New Roman" w:cs="Times New Roman"/>
          <w:i/>
          <w:sz w:val="24"/>
          <w:szCs w:val="24"/>
        </w:rPr>
        <w:t>Uczeń:</w:t>
      </w:r>
    </w:p>
    <w:p w:rsidR="00A938A8" w:rsidRPr="00FB2E13" w:rsidRDefault="0037311F">
      <w:pPr>
        <w:spacing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B2E13">
        <w:rPr>
          <w:rFonts w:ascii="Times New Roman" w:eastAsia="Times New Roman" w:hAnsi="Times New Roman" w:cs="Times New Roman"/>
          <w:i/>
          <w:sz w:val="24"/>
          <w:szCs w:val="24"/>
        </w:rPr>
        <w:t xml:space="preserve">∙ dysponuje pełną wiedzą z zakresu podstawy programowej,  wykazuje się opanowaniem wszystkich umiejętności określonych w podstawie programowej, współpracuje z nauczycielem, rozwija własne zainteresowania, wykazuje szczególne zainteresowanie przedmiotem i dysponuje pogłębioną wiedzą o zjawiskach i procesach społecznych i historycznych, chętnie podejmuje się zadań dodatkowych, wykazuje się aktywnością i inicjatywą o charakterze obywatelskim w szkole i poza nią, bierze czynny udział w imprezach o charakterze patriotycznym, historycznym czy politycznym, jest aktywnym członkiem grup rekonstrukcyjnych, dyskusyjnych. Zainteresowania ucznia wykraczają poza podstawy programowe lub są ich pełnym odzwierciedleniem. Uczeń przedstawia wyniki samodzielnej pracy przygotowanej z wykorzystaniem warsztatu naukowego, osiąga sukcesy w konkursach i olimpiadach przedmiotowych, realizuje projekty edukacyjne, inicjuje samodzielne prace, pogłębia wiedzę o mapach politycznych i historycznych, doskonale radzi sobie z procesem przyczynowo - skutkowym oraz samodzielnie tworzy logiczne argumenty. </w:t>
      </w:r>
    </w:p>
    <w:p w:rsidR="00A938A8" w:rsidRPr="00FB2E13" w:rsidRDefault="00A938A8">
      <w:pPr>
        <w:spacing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A938A8" w:rsidRPr="00FB2E13" w:rsidRDefault="0037311F">
      <w:pPr>
        <w:spacing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B2E13">
        <w:rPr>
          <w:rFonts w:ascii="Times New Roman" w:eastAsia="Times New Roman" w:hAnsi="Times New Roman" w:cs="Times New Roman"/>
          <w:i/>
          <w:sz w:val="24"/>
          <w:szCs w:val="24"/>
        </w:rPr>
        <w:t>Ocenę niedostateczną otrzymuje uczeń, który nie spełnia wymaganego minimum na ocenę dopuszczającą.</w:t>
      </w:r>
    </w:p>
    <w:p w:rsidR="00A938A8" w:rsidRPr="00FB2E13" w:rsidRDefault="00A938A8">
      <w:pPr>
        <w:spacing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A938A8" w:rsidRPr="00FB2E13" w:rsidRDefault="0037311F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B2E13">
        <w:rPr>
          <w:rFonts w:ascii="Times New Roman" w:eastAsia="Times New Roman" w:hAnsi="Times New Roman" w:cs="Times New Roman"/>
          <w:color w:val="000000"/>
          <w:sz w:val="24"/>
          <w:szCs w:val="24"/>
        </w:rPr>
        <w:t>W przypadku uczniów posiadających orzeczenia poradni pedagogiczno – psychologicznej w wymaganiach uwzględnia się indywidualne problemy,  dysfunkcje  i potrzeby każdego   z uczniów. Błędy ortograficzne, stylistyczne, czytelność pisma, czytelność rysunków –            w przypadku niesprawności ruchowej i wzrokowej, w przypadku dysgrafii nie mają wpływu na ocenę. Uczeń z dysleksją wypowiada się ustnie lub pisemnie w wydłużonym czasie. Uczeń z chorobą przewlekłą ma możliwość zaliczania zaległego materiału w kilku etapach.</w:t>
      </w:r>
    </w:p>
    <w:p w:rsidR="00A938A8" w:rsidRPr="00FB2E13" w:rsidRDefault="00A938A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938A8" w:rsidRPr="00FB2E13" w:rsidRDefault="00A938A8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938A8" w:rsidRDefault="00306AC4">
      <w:pPr>
        <w:spacing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</w:rPr>
        <w:tab/>
        <w:t xml:space="preserve">        Opracowali:  Jolanta </w:t>
      </w:r>
      <w:proofErr w:type="spellStart"/>
      <w:r w:rsidR="00EF18F8">
        <w:rPr>
          <w:rFonts w:ascii="Times New Roman" w:eastAsia="Times New Roman" w:hAnsi="Times New Roman" w:cs="Times New Roman"/>
          <w:i/>
          <w:sz w:val="24"/>
          <w:szCs w:val="24"/>
        </w:rPr>
        <w:t>Kolarzyk</w:t>
      </w:r>
      <w:proofErr w:type="spellEnd"/>
    </w:p>
    <w:p w:rsidR="00306AC4" w:rsidRPr="00FB2E13" w:rsidRDefault="00306AC4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306AC4" w:rsidRPr="00FB2E13" w:rsidSect="00144C5F">
      <w:pgSz w:w="11910" w:h="16840"/>
      <w:pgMar w:top="1417" w:right="1417" w:bottom="1417" w:left="1417" w:header="708" w:footer="708" w:gutter="0"/>
      <w:cols w:space="708" w:equalWidth="0">
        <w:col w:w="9406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altName w:val="Calibri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00FD9"/>
    <w:multiLevelType w:val="multilevel"/>
    <w:tmpl w:val="36A602AC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0EBB4F91"/>
    <w:multiLevelType w:val="multilevel"/>
    <w:tmpl w:val="4A42241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nsid w:val="0F310F82"/>
    <w:multiLevelType w:val="multilevel"/>
    <w:tmpl w:val="2FA0522C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19E23798"/>
    <w:multiLevelType w:val="multilevel"/>
    <w:tmpl w:val="DE505D66"/>
    <w:lvl w:ilvl="0">
      <w:start w:val="1"/>
      <w:numFmt w:val="bullet"/>
      <w:lvlText w:val="●"/>
      <w:lvlJc w:val="left"/>
      <w:pPr>
        <w:ind w:left="150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22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6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8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8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54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60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3979BD30"/>
    <w:multiLevelType w:val="hybridMultilevel"/>
    <w:tmpl w:val="CCE63986"/>
    <w:lvl w:ilvl="0" w:tplc="38AA4F4C">
      <w:start w:val="1"/>
      <w:numFmt w:val="decimal"/>
      <w:lvlText w:val="%1."/>
      <w:lvlJc w:val="left"/>
      <w:pPr>
        <w:ind w:left="720" w:hanging="360"/>
      </w:pPr>
    </w:lvl>
    <w:lvl w:ilvl="1" w:tplc="AF34CF22">
      <w:start w:val="1"/>
      <w:numFmt w:val="decimal"/>
      <w:lvlText w:val="%2."/>
      <w:lvlJc w:val="left"/>
      <w:pPr>
        <w:ind w:left="1440" w:hanging="360"/>
      </w:pPr>
    </w:lvl>
    <w:lvl w:ilvl="2" w:tplc="00C275CC">
      <w:start w:val="1"/>
      <w:numFmt w:val="lowerRoman"/>
      <w:lvlText w:val="%3."/>
      <w:lvlJc w:val="right"/>
      <w:pPr>
        <w:ind w:left="2160" w:hanging="180"/>
      </w:pPr>
    </w:lvl>
    <w:lvl w:ilvl="3" w:tplc="A9406D26">
      <w:start w:val="1"/>
      <w:numFmt w:val="decimal"/>
      <w:lvlText w:val="%4."/>
      <w:lvlJc w:val="left"/>
      <w:pPr>
        <w:ind w:left="2880" w:hanging="360"/>
      </w:pPr>
    </w:lvl>
    <w:lvl w:ilvl="4" w:tplc="DBE0E472">
      <w:start w:val="1"/>
      <w:numFmt w:val="lowerLetter"/>
      <w:lvlText w:val="%5."/>
      <w:lvlJc w:val="left"/>
      <w:pPr>
        <w:ind w:left="3600" w:hanging="360"/>
      </w:pPr>
    </w:lvl>
    <w:lvl w:ilvl="5" w:tplc="7A045494">
      <w:start w:val="1"/>
      <w:numFmt w:val="lowerRoman"/>
      <w:lvlText w:val="%6."/>
      <w:lvlJc w:val="right"/>
      <w:pPr>
        <w:ind w:left="4320" w:hanging="180"/>
      </w:pPr>
    </w:lvl>
    <w:lvl w:ilvl="6" w:tplc="10F4CD72">
      <w:start w:val="1"/>
      <w:numFmt w:val="decimal"/>
      <w:lvlText w:val="%7."/>
      <w:lvlJc w:val="left"/>
      <w:pPr>
        <w:ind w:left="5040" w:hanging="360"/>
      </w:pPr>
    </w:lvl>
    <w:lvl w:ilvl="7" w:tplc="376CA236">
      <w:start w:val="1"/>
      <w:numFmt w:val="lowerLetter"/>
      <w:lvlText w:val="%8."/>
      <w:lvlJc w:val="left"/>
      <w:pPr>
        <w:ind w:left="5760" w:hanging="360"/>
      </w:pPr>
    </w:lvl>
    <w:lvl w:ilvl="8" w:tplc="798ECD2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7C5277A"/>
    <w:multiLevelType w:val="multilevel"/>
    <w:tmpl w:val="5650C0FC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6">
    <w:nsid w:val="4B140F91"/>
    <w:multiLevelType w:val="multilevel"/>
    <w:tmpl w:val="E6EA43C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nsid w:val="4FA24BA8"/>
    <w:multiLevelType w:val="multilevel"/>
    <w:tmpl w:val="6FFEE6E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1BB4F18"/>
    <w:multiLevelType w:val="hybridMultilevel"/>
    <w:tmpl w:val="DB247D4C"/>
    <w:lvl w:ilvl="0" w:tplc="4684A390">
      <w:start w:val="1"/>
      <w:numFmt w:val="decimal"/>
      <w:lvlText w:val="%1."/>
      <w:lvlJc w:val="left"/>
      <w:pPr>
        <w:ind w:left="720" w:hanging="360"/>
      </w:pPr>
    </w:lvl>
    <w:lvl w:ilvl="1" w:tplc="70B65572">
      <w:start w:val="1"/>
      <w:numFmt w:val="lowerLetter"/>
      <w:lvlText w:val="%2."/>
      <w:lvlJc w:val="left"/>
      <w:pPr>
        <w:ind w:left="1440" w:hanging="360"/>
      </w:pPr>
    </w:lvl>
    <w:lvl w:ilvl="2" w:tplc="7206ED9A">
      <w:start w:val="1"/>
      <w:numFmt w:val="lowerRoman"/>
      <w:lvlText w:val="%3."/>
      <w:lvlJc w:val="right"/>
      <w:pPr>
        <w:ind w:left="2160" w:hanging="180"/>
      </w:pPr>
    </w:lvl>
    <w:lvl w:ilvl="3" w:tplc="DE6A3F12">
      <w:start w:val="1"/>
      <w:numFmt w:val="decimal"/>
      <w:lvlText w:val="%4."/>
      <w:lvlJc w:val="left"/>
      <w:pPr>
        <w:ind w:left="2880" w:hanging="360"/>
      </w:pPr>
    </w:lvl>
    <w:lvl w:ilvl="4" w:tplc="07941338">
      <w:start w:val="1"/>
      <w:numFmt w:val="lowerLetter"/>
      <w:lvlText w:val="%5."/>
      <w:lvlJc w:val="left"/>
      <w:pPr>
        <w:ind w:left="3600" w:hanging="360"/>
      </w:pPr>
    </w:lvl>
    <w:lvl w:ilvl="5" w:tplc="917A7D94">
      <w:start w:val="1"/>
      <w:numFmt w:val="lowerRoman"/>
      <w:lvlText w:val="%6."/>
      <w:lvlJc w:val="right"/>
      <w:pPr>
        <w:ind w:left="4320" w:hanging="180"/>
      </w:pPr>
    </w:lvl>
    <w:lvl w:ilvl="6" w:tplc="1B4A618E">
      <w:start w:val="1"/>
      <w:numFmt w:val="decimal"/>
      <w:lvlText w:val="%7."/>
      <w:lvlJc w:val="left"/>
      <w:pPr>
        <w:ind w:left="5040" w:hanging="360"/>
      </w:pPr>
    </w:lvl>
    <w:lvl w:ilvl="7" w:tplc="1B1A2A46">
      <w:start w:val="1"/>
      <w:numFmt w:val="lowerLetter"/>
      <w:lvlText w:val="%8."/>
      <w:lvlJc w:val="left"/>
      <w:pPr>
        <w:ind w:left="5760" w:hanging="360"/>
      </w:pPr>
    </w:lvl>
    <w:lvl w:ilvl="8" w:tplc="02A84366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DA31322"/>
    <w:multiLevelType w:val="hybridMultilevel"/>
    <w:tmpl w:val="7F043900"/>
    <w:lvl w:ilvl="0" w:tplc="0FA47588">
      <w:start w:val="1"/>
      <w:numFmt w:val="decimal"/>
      <w:lvlText w:val="%1."/>
      <w:lvlJc w:val="left"/>
      <w:pPr>
        <w:ind w:left="933" w:hanging="360"/>
      </w:pPr>
      <w:rPr>
        <w:rFonts w:ascii="Times New Roman" w:hAnsi="Times New Roman" w:hint="default"/>
      </w:rPr>
    </w:lvl>
    <w:lvl w:ilvl="1" w:tplc="506A8B5C">
      <w:start w:val="1"/>
      <w:numFmt w:val="decimal"/>
      <w:lvlText w:val="%2."/>
      <w:lvlJc w:val="left"/>
      <w:pPr>
        <w:ind w:left="1041" w:hanging="159"/>
      </w:pPr>
    </w:lvl>
    <w:lvl w:ilvl="2" w:tplc="BB6CC0A8">
      <w:start w:val="1"/>
      <w:numFmt w:val="lowerLetter"/>
      <w:lvlText w:val="%3)"/>
      <w:lvlJc w:val="left"/>
      <w:pPr>
        <w:ind w:left="1346" w:hanging="425"/>
      </w:pPr>
    </w:lvl>
    <w:lvl w:ilvl="3" w:tplc="8FE24014">
      <w:start w:val="1"/>
      <w:numFmt w:val="decimal"/>
      <w:lvlText w:val="%4."/>
      <w:lvlJc w:val="left"/>
      <w:pPr>
        <w:ind w:left="2880" w:hanging="360"/>
      </w:pPr>
    </w:lvl>
    <w:lvl w:ilvl="4" w:tplc="A3AA5FB8">
      <w:start w:val="1"/>
      <w:numFmt w:val="lowerLetter"/>
      <w:lvlText w:val="%5."/>
      <w:lvlJc w:val="left"/>
      <w:pPr>
        <w:ind w:left="3600" w:hanging="360"/>
      </w:pPr>
    </w:lvl>
    <w:lvl w:ilvl="5" w:tplc="73E6A01C">
      <w:start w:val="1"/>
      <w:numFmt w:val="lowerRoman"/>
      <w:lvlText w:val="%6."/>
      <w:lvlJc w:val="right"/>
      <w:pPr>
        <w:ind w:left="4320" w:hanging="180"/>
      </w:pPr>
    </w:lvl>
    <w:lvl w:ilvl="6" w:tplc="FCE47372">
      <w:start w:val="1"/>
      <w:numFmt w:val="decimal"/>
      <w:lvlText w:val="%7."/>
      <w:lvlJc w:val="left"/>
      <w:pPr>
        <w:ind w:left="5040" w:hanging="360"/>
      </w:pPr>
    </w:lvl>
    <w:lvl w:ilvl="7" w:tplc="61824674">
      <w:start w:val="1"/>
      <w:numFmt w:val="lowerLetter"/>
      <w:lvlText w:val="%8."/>
      <w:lvlJc w:val="left"/>
      <w:pPr>
        <w:ind w:left="5760" w:hanging="360"/>
      </w:pPr>
    </w:lvl>
    <w:lvl w:ilvl="8" w:tplc="59FEF1CC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7C66CE6"/>
    <w:multiLevelType w:val="multilevel"/>
    <w:tmpl w:val="232EDE3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nsid w:val="6E7E1D72"/>
    <w:multiLevelType w:val="multilevel"/>
    <w:tmpl w:val="86108AF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nsid w:val="6F4909E8"/>
    <w:multiLevelType w:val="multilevel"/>
    <w:tmpl w:val="621AE222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3">
    <w:nsid w:val="74A53E5D"/>
    <w:multiLevelType w:val="multilevel"/>
    <w:tmpl w:val="595CA3E8"/>
    <w:lvl w:ilvl="0">
      <w:start w:val="1"/>
      <w:numFmt w:val="decimal"/>
      <w:lvlText w:val="%1."/>
      <w:lvlJc w:val="left"/>
      <w:pPr>
        <w:ind w:left="644" w:hanging="359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12"/>
  </w:num>
  <w:num w:numId="5">
    <w:abstractNumId w:val="11"/>
  </w:num>
  <w:num w:numId="6">
    <w:abstractNumId w:val="1"/>
  </w:num>
  <w:num w:numId="7">
    <w:abstractNumId w:val="6"/>
  </w:num>
  <w:num w:numId="8">
    <w:abstractNumId w:val="13"/>
  </w:num>
  <w:num w:numId="9">
    <w:abstractNumId w:val="7"/>
  </w:num>
  <w:num w:numId="10">
    <w:abstractNumId w:val="2"/>
  </w:num>
  <w:num w:numId="11">
    <w:abstractNumId w:val="10"/>
  </w:num>
  <w:num w:numId="12">
    <w:abstractNumId w:val="9"/>
  </w:num>
  <w:num w:numId="13">
    <w:abstractNumId w:val="8"/>
  </w:num>
  <w:num w:numId="14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425"/>
  <w:characterSpacingControl w:val="doNotCompress"/>
  <w:compat/>
  <w:rsids>
    <w:rsidRoot w:val="00A938A8"/>
    <w:rsid w:val="00010DBA"/>
    <w:rsid w:val="000435F1"/>
    <w:rsid w:val="00137FEA"/>
    <w:rsid w:val="00144C5F"/>
    <w:rsid w:val="001A0A04"/>
    <w:rsid w:val="001A1CF4"/>
    <w:rsid w:val="00256978"/>
    <w:rsid w:val="00306AC4"/>
    <w:rsid w:val="0034647B"/>
    <w:rsid w:val="0037311F"/>
    <w:rsid w:val="0041110F"/>
    <w:rsid w:val="0045138F"/>
    <w:rsid w:val="006D7F95"/>
    <w:rsid w:val="0072540F"/>
    <w:rsid w:val="007675B0"/>
    <w:rsid w:val="007B52F3"/>
    <w:rsid w:val="0083654B"/>
    <w:rsid w:val="00840365"/>
    <w:rsid w:val="008D281A"/>
    <w:rsid w:val="00970F56"/>
    <w:rsid w:val="009D6418"/>
    <w:rsid w:val="00A938A8"/>
    <w:rsid w:val="00AF39F3"/>
    <w:rsid w:val="00B36935"/>
    <w:rsid w:val="00C72863"/>
    <w:rsid w:val="00CC0D48"/>
    <w:rsid w:val="00CC5F2D"/>
    <w:rsid w:val="00CD5860"/>
    <w:rsid w:val="00D80759"/>
    <w:rsid w:val="00E12EB1"/>
    <w:rsid w:val="00E64ABF"/>
    <w:rsid w:val="00E76C33"/>
    <w:rsid w:val="00EF18F8"/>
    <w:rsid w:val="00F174F6"/>
    <w:rsid w:val="00F24545"/>
    <w:rsid w:val="00FB2E13"/>
    <w:rsid w:val="00FE12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44C5F"/>
  </w:style>
  <w:style w:type="paragraph" w:styleId="Nagwek1">
    <w:name w:val="heading 1"/>
    <w:basedOn w:val="Normalny"/>
    <w:next w:val="Normalny"/>
    <w:uiPriority w:val="9"/>
    <w:qFormat/>
    <w:rsid w:val="00144C5F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rsid w:val="00144C5F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rsid w:val="00144C5F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rsid w:val="00144C5F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rsid w:val="00144C5F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rsid w:val="00144C5F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rsid w:val="00144C5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rsid w:val="00144C5F"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rsid w:val="00144C5F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kapitzlist">
    <w:name w:val="List Paragraph"/>
    <w:basedOn w:val="Normalny"/>
    <w:uiPriority w:val="34"/>
    <w:qFormat/>
    <w:rsid w:val="00E76C33"/>
    <w:pPr>
      <w:ind w:left="720"/>
      <w:contextualSpacing/>
    </w:pPr>
  </w:style>
  <w:style w:type="table" w:styleId="Tabela-Siatka">
    <w:name w:val="Table Grid"/>
    <w:basedOn w:val="Standardowy"/>
    <w:uiPriority w:val="59"/>
    <w:rsid w:val="00970F56"/>
    <w:pPr>
      <w:spacing w:after="0" w:line="240" w:lineRule="auto"/>
    </w:pPr>
    <w:rPr>
      <w:rFonts w:asciiTheme="minorHAnsi" w:eastAsiaTheme="minorHAnsi" w:hAnsiTheme="minorHAnsi" w:cstheme="minorBidi"/>
      <w:sz w:val="24"/>
      <w:szCs w:val="24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1491</Words>
  <Characters>8951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Paweł_P</dc:creator>
  <cp:lastModifiedBy>ASUS</cp:lastModifiedBy>
  <cp:revision>6</cp:revision>
  <dcterms:created xsi:type="dcterms:W3CDTF">2024-08-05T18:40:00Z</dcterms:created>
  <dcterms:modified xsi:type="dcterms:W3CDTF">2026-09-06T14:14:00Z</dcterms:modified>
</cp:coreProperties>
</file>